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46" w:rsidRDefault="001F1E46" w:rsidP="001F1E46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1F1E46" w:rsidRDefault="001F1E46" w:rsidP="001F1E4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«Б» корпусының мемлекеттік әкімшілік лауазымына орналасуға арналған конкурсты өткізу қағидалары негізінде, Қазақстан Республикасы Қаржы министрлігінің Мемлекеттік кірістер комитеті Павлодар облысы бойынша Мемлекеттік кірістер департаментінің Павлодар ауданы бойынша Мемлекеттік кірістер басқармасының  </w:t>
      </w:r>
      <w:r w:rsidRPr="001F1E46">
        <w:rPr>
          <w:rFonts w:ascii="Times New Roman" w:hAnsi="Times New Roman"/>
          <w:bCs/>
          <w:color w:val="222222"/>
          <w:sz w:val="28"/>
          <w:szCs w:val="28"/>
          <w:lang w:val="kk-KZ"/>
        </w:rPr>
        <w:t>«Ақпараттарды қабылдау және өңдеу» бөлімінің бас маманы, уақытша негізгі қызметкердің бала күту демалысы кезеңіне, 21.12.2019 ж. д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ейін, С-R-4 санаты (№ 3.2-2-1)</w:t>
      </w:r>
      <w:r w:rsidRPr="001F1E46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лауазымына  2</w:t>
      </w:r>
      <w:r w:rsidR="004A0EF2">
        <w:rPr>
          <w:rFonts w:ascii="Times New Roman" w:hAnsi="Times New Roman"/>
          <w:bCs/>
          <w:color w:val="222222"/>
          <w:sz w:val="28"/>
          <w:szCs w:val="28"/>
          <w:lang w:val="kk-KZ"/>
        </w:rPr>
        <w:t>2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.05.2018 ж. №1 хаттамасына сәйкес жалпы конкурс бойынша әңгімелесуге өткен үміткерлердің тізімі:</w:t>
      </w:r>
    </w:p>
    <w:p w:rsidR="001F1E46" w:rsidRDefault="001F1E46" w:rsidP="001F1E4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Андрей Анатольевич Кадкин</w:t>
      </w:r>
    </w:p>
    <w:p w:rsidR="001F1E46" w:rsidRDefault="001F1E46" w:rsidP="001F1E4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Руслан Серикович Жусупов</w:t>
      </w:r>
    </w:p>
    <w:p w:rsidR="001F1E46" w:rsidRDefault="001F1E46" w:rsidP="001F1E46">
      <w:pPr>
        <w:pStyle w:val="a4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F1E46" w:rsidRDefault="003C75ED" w:rsidP="001F1E4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Әңгімелесу: </w:t>
      </w:r>
      <w:r w:rsidR="001F1E46">
        <w:rPr>
          <w:rFonts w:ascii="Times New Roman" w:hAnsi="Times New Roman"/>
          <w:b/>
          <w:sz w:val="28"/>
          <w:szCs w:val="28"/>
          <w:lang w:val="kk-KZ"/>
        </w:rPr>
        <w:t>25.05.2018 ж. сағат 1</w:t>
      </w:r>
      <w:r w:rsidR="006A7952">
        <w:rPr>
          <w:rFonts w:ascii="Times New Roman" w:hAnsi="Times New Roman"/>
          <w:b/>
          <w:sz w:val="28"/>
          <w:szCs w:val="28"/>
          <w:lang w:val="kk-KZ"/>
        </w:rPr>
        <w:t>5</w:t>
      </w:r>
      <w:r w:rsidR="001F1E46">
        <w:rPr>
          <w:rFonts w:ascii="Times New Roman" w:hAnsi="Times New Roman"/>
          <w:b/>
          <w:sz w:val="28"/>
          <w:szCs w:val="28"/>
          <w:lang w:val="kk-KZ"/>
        </w:rPr>
        <w:t>.00-де, Павлодар қаласы, Жеңіс алаңы, 5 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, 3-ші қабат, 303 кабинетте </w:t>
      </w:r>
      <w:r w:rsidR="001F1E46">
        <w:rPr>
          <w:rFonts w:ascii="Times New Roman" w:hAnsi="Times New Roman"/>
          <w:b/>
          <w:sz w:val="28"/>
          <w:szCs w:val="28"/>
          <w:lang w:val="kk-KZ"/>
        </w:rPr>
        <w:t>өтеді.</w:t>
      </w:r>
    </w:p>
    <w:p w:rsidR="001F1E46" w:rsidRDefault="001F1E46" w:rsidP="001F1E46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1F1E46" w:rsidRDefault="001F1E46" w:rsidP="001F1E46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sectPr w:rsidR="001F1E46" w:rsidSect="001F1E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3CFE"/>
    <w:multiLevelType w:val="hybridMultilevel"/>
    <w:tmpl w:val="127210E2"/>
    <w:lvl w:ilvl="0" w:tplc="31F60BE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27F30"/>
    <w:multiLevelType w:val="hybridMultilevel"/>
    <w:tmpl w:val="0CEAE15C"/>
    <w:lvl w:ilvl="0" w:tplc="84EAA08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37"/>
    <w:rsid w:val="001F1E46"/>
    <w:rsid w:val="002312C5"/>
    <w:rsid w:val="003C75ED"/>
    <w:rsid w:val="004A0EF2"/>
    <w:rsid w:val="006A7952"/>
    <w:rsid w:val="00A84DDF"/>
    <w:rsid w:val="00B06609"/>
    <w:rsid w:val="00B50275"/>
    <w:rsid w:val="00C900C6"/>
    <w:rsid w:val="00E9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E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1E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EF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E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1E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E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Инсанбаева Айжан Ермураткызы</dc:creator>
  <cp:lastModifiedBy>Кулумбенова Асемгуль</cp:lastModifiedBy>
  <cp:revision>2</cp:revision>
  <cp:lastPrinted>2018-05-23T03:10:00Z</cp:lastPrinted>
  <dcterms:created xsi:type="dcterms:W3CDTF">2018-05-24T08:56:00Z</dcterms:created>
  <dcterms:modified xsi:type="dcterms:W3CDTF">2018-05-24T08:56:00Z</dcterms:modified>
</cp:coreProperties>
</file>