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080063" w:rsidRDefault="00BA5C06" w:rsidP="00411AE8">
      <w:pPr>
        <w:jc w:val="center"/>
        <w:rPr>
          <w:rFonts w:ascii="Times New Roman" w:hAnsi="Times New Roman" w:cs="Times New Roman"/>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r w:rsidR="00411AE8">
        <w:rPr>
          <w:rFonts w:ascii="Times New Roman" w:hAnsi="Times New Roman" w:cs="Times New Roman"/>
          <w:b/>
          <w:sz w:val="24"/>
          <w:szCs w:val="24"/>
        </w:rPr>
        <w:t xml:space="preserve"> </w:t>
      </w: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A144B5" w:rsidRPr="00A144B5" w:rsidRDefault="00BA5C06" w:rsidP="00A144B5">
      <w:pPr>
        <w:pStyle w:val="a5"/>
        <w:spacing w:before="0" w:beforeAutospacing="0" w:after="0" w:afterAutospacing="0"/>
        <w:jc w:val="both"/>
        <w:rPr>
          <w:spacing w:val="2"/>
        </w:rPr>
      </w:pPr>
      <w:r w:rsidRPr="00C104AB">
        <w:t>      </w:t>
      </w:r>
      <w:r w:rsidR="00A144B5" w:rsidRPr="00A144B5">
        <w:rPr>
          <w:b/>
        </w:rPr>
        <w:t xml:space="preserve">Для категории </w:t>
      </w:r>
      <w:r w:rsidR="00A144B5" w:rsidRPr="00A144B5">
        <w:rPr>
          <w:b/>
          <w:spacing w:val="2"/>
          <w:lang w:val="kk-KZ"/>
        </w:rPr>
        <w:t>C-R-4</w:t>
      </w:r>
      <w:r w:rsidR="00A144B5" w:rsidRPr="00A144B5">
        <w:rPr>
          <w:b/>
        </w:rPr>
        <w:t>:</w:t>
      </w:r>
      <w:r w:rsidR="00A144B5" w:rsidRPr="00A144B5">
        <w:rPr>
          <w:spacing w:val="2"/>
        </w:rPr>
        <w:t>  </w:t>
      </w:r>
      <w:r w:rsidR="00A144B5" w:rsidRPr="00A144B5">
        <w:rPr>
          <w:color w:val="000000"/>
        </w:rPr>
        <w:t xml:space="preserve">высшее, допускается </w:t>
      </w:r>
      <w:proofErr w:type="spellStart"/>
      <w:r w:rsidR="00A144B5" w:rsidRPr="00A144B5">
        <w:rPr>
          <w:color w:val="000000"/>
        </w:rPr>
        <w:t>послесреднее</w:t>
      </w:r>
      <w:proofErr w:type="spellEnd"/>
      <w:r w:rsidR="00A144B5"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144B5" w:rsidRPr="00A144B5" w:rsidRDefault="00A144B5" w:rsidP="00A144B5">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BA5C06" w:rsidRDefault="00BA5C06" w:rsidP="00AD4A62">
      <w:pPr>
        <w:shd w:val="clear" w:color="auto" w:fill="FFFFFF"/>
        <w:spacing w:after="0" w:line="240" w:lineRule="auto"/>
        <w:jc w:val="both"/>
        <w:rPr>
          <w:rFonts w:ascii="Times New Roman" w:hAnsi="Times New Roman"/>
          <w:bCs/>
          <w:sz w:val="28"/>
          <w:szCs w:val="28"/>
        </w:rPr>
      </w:pP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A144B5" w:rsidRPr="00B6712A" w:rsidTr="0047076C">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A144B5" w:rsidRPr="00A144B5" w:rsidRDefault="00A144B5" w:rsidP="00A144B5">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A144B5" w:rsidRPr="00A144B5" w:rsidRDefault="00A144B5" w:rsidP="00A144B5">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sidR="00F82E69">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411AE8">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411AE8">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411AE8">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411AE8">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 xml:space="preserve">служащих </w:t>
      </w:r>
      <w:r w:rsidR="00A867BB">
        <w:rPr>
          <w:rFonts w:ascii="Times New Roman" w:hAnsi="Times New Roman" w:cs="Times New Roman"/>
          <w:b/>
          <w:bCs/>
          <w:lang w:val="kk-KZ"/>
        </w:rPr>
        <w:t xml:space="preserve">данного государственного органа: </w:t>
      </w:r>
      <w:r w:rsidR="00080063">
        <w:rPr>
          <w:rFonts w:ascii="Times New Roman" w:hAnsi="Times New Roman" w:cs="Times New Roman"/>
          <w:b/>
          <w:bCs/>
          <w:lang w:val="kk-KZ"/>
        </w:rPr>
        <w:t xml:space="preserve"> </w:t>
      </w:r>
    </w:p>
    <w:p w:rsidR="00A867BB" w:rsidRDefault="00A867BB" w:rsidP="00A867B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Главный специалист  отдела  учета, анализа и информационных технологий Управления государственных доходов по городу </w:t>
      </w:r>
      <w:r>
        <w:rPr>
          <w:rFonts w:ascii="Times New Roman" w:hAnsi="Times New Roman" w:cs="Times New Roman"/>
          <w:b/>
          <w:sz w:val="24"/>
          <w:szCs w:val="24"/>
          <w:lang w:val="kk-KZ"/>
        </w:rPr>
        <w:t>Экибастуз</w:t>
      </w:r>
      <w:r>
        <w:rPr>
          <w:rFonts w:ascii="Times New Roman" w:hAnsi="Times New Roman" w:cs="Times New Roman"/>
          <w:b/>
          <w:sz w:val="24"/>
          <w:szCs w:val="24"/>
        </w:rPr>
        <w:t xml:space="preserve">, категория </w:t>
      </w:r>
      <w:r>
        <w:rPr>
          <w:rFonts w:ascii="Times New Roman" w:hAnsi="Times New Roman" w:cs="Times New Roman"/>
          <w:b/>
          <w:sz w:val="24"/>
          <w:szCs w:val="24"/>
          <w:lang w:val="en-US"/>
        </w:rPr>
        <w:t>C</w:t>
      </w:r>
      <w:r>
        <w:rPr>
          <w:rFonts w:ascii="Times New Roman" w:hAnsi="Times New Roman" w:cs="Times New Roman"/>
          <w:b/>
          <w:sz w:val="24"/>
          <w:szCs w:val="24"/>
        </w:rPr>
        <w:t>-</w:t>
      </w:r>
      <w:r>
        <w:rPr>
          <w:rFonts w:ascii="Times New Roman" w:hAnsi="Times New Roman" w:cs="Times New Roman"/>
          <w:b/>
          <w:sz w:val="24"/>
          <w:szCs w:val="24"/>
          <w:lang w:val="en-US"/>
        </w:rPr>
        <w:t>R</w:t>
      </w:r>
      <w:r>
        <w:rPr>
          <w:rFonts w:ascii="Times New Roman" w:hAnsi="Times New Roman" w:cs="Times New Roman"/>
          <w:b/>
          <w:sz w:val="24"/>
          <w:szCs w:val="24"/>
        </w:rPr>
        <w:t xml:space="preserve">-4, </w:t>
      </w:r>
      <w:r w:rsidR="001C68F9">
        <w:rPr>
          <w:rFonts w:ascii="Times New Roman" w:hAnsi="Times New Roman" w:cs="Times New Roman"/>
          <w:b/>
          <w:sz w:val="24"/>
          <w:szCs w:val="24"/>
        </w:rPr>
        <w:t xml:space="preserve">              </w:t>
      </w:r>
      <w:r>
        <w:rPr>
          <w:rFonts w:ascii="Times New Roman" w:hAnsi="Times New Roman" w:cs="Times New Roman"/>
          <w:b/>
          <w:sz w:val="24"/>
          <w:szCs w:val="24"/>
        </w:rPr>
        <w:t xml:space="preserve">1 единица, </w:t>
      </w:r>
      <w:r>
        <w:rPr>
          <w:rFonts w:ascii="Times New Roman" w:hAnsi="Times New Roman"/>
          <w:b/>
          <w:sz w:val="24"/>
          <w:szCs w:val="24"/>
        </w:rPr>
        <w:t xml:space="preserve">на период учебного отпуска </w:t>
      </w:r>
      <w:proofErr w:type="spellStart"/>
      <w:r>
        <w:rPr>
          <w:rFonts w:ascii="Times New Roman" w:hAnsi="Times New Roman"/>
          <w:b/>
          <w:sz w:val="24"/>
          <w:szCs w:val="24"/>
        </w:rPr>
        <w:t>основн</w:t>
      </w:r>
      <w:proofErr w:type="spellEnd"/>
      <w:r>
        <w:rPr>
          <w:rFonts w:ascii="Times New Roman" w:hAnsi="Times New Roman"/>
          <w:b/>
          <w:sz w:val="24"/>
          <w:szCs w:val="24"/>
          <w:lang w:val="kk-KZ"/>
        </w:rPr>
        <w:t xml:space="preserve">ого </w:t>
      </w:r>
      <w:r>
        <w:rPr>
          <w:rFonts w:ascii="Times New Roman" w:hAnsi="Times New Roman"/>
          <w:b/>
          <w:sz w:val="24"/>
          <w:szCs w:val="24"/>
        </w:rPr>
        <w:t>работник</w:t>
      </w:r>
      <w:r>
        <w:rPr>
          <w:rFonts w:ascii="Times New Roman" w:hAnsi="Times New Roman"/>
          <w:b/>
          <w:sz w:val="24"/>
          <w:szCs w:val="24"/>
          <w:lang w:val="kk-KZ"/>
        </w:rPr>
        <w:t>а до 21.02.2019г</w:t>
      </w:r>
      <w:r>
        <w:rPr>
          <w:rFonts w:ascii="Times New Roman" w:hAnsi="Times New Roman"/>
          <w:sz w:val="28"/>
          <w:szCs w:val="28"/>
          <w:lang w:val="kk-KZ"/>
        </w:rPr>
        <w:t>.</w:t>
      </w:r>
      <w:r>
        <w:rPr>
          <w:rFonts w:ascii="Times New Roman" w:hAnsi="Times New Roman" w:cs="Times New Roman"/>
          <w:b/>
          <w:sz w:val="24"/>
          <w:szCs w:val="24"/>
        </w:rPr>
        <w:t xml:space="preserve"> (02-3):                    </w:t>
      </w:r>
    </w:p>
    <w:p w:rsidR="00A867BB" w:rsidRDefault="00A867BB" w:rsidP="00A867BB">
      <w:pPr>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Функциональные обязанности</w:t>
      </w:r>
      <w:r>
        <w:rPr>
          <w:rFonts w:ascii="Times New Roman" w:hAnsi="Times New Roman" w:cs="Times New Roman"/>
          <w:sz w:val="24"/>
          <w:szCs w:val="24"/>
        </w:rPr>
        <w:t xml:space="preserve">: </w:t>
      </w:r>
      <w:r>
        <w:rPr>
          <w:rFonts w:ascii="Times New Roman" w:eastAsia="Calibri" w:hAnsi="Times New Roman" w:cs="Times New Roman"/>
          <w:sz w:val="24"/>
          <w:szCs w:val="24"/>
        </w:rPr>
        <w:t>Осуществляет проведение зачетов излишне уплаченных налогоплательщиком сумм налогов, плат, пени при расчете с бюджетом по исполнению налогового обязательства согласно ст.599 Кодекса Республики Казахстан «О налогах и других обязательных платежах в бюджет (Налоговый  Кодекс). Осуществляет проведение возвратов излишне уплаченных налогоплательщиком сумм налогов и других обязательных платежей и пени в бюджет при  исполнении налогового обязательства согласно ст.602 Кодекса Республики Казахстан «О налогах и других обязательных платежах в бюджет (Налоговый  Кодекс).  Осуществляет выдачу выписки из лицевого счета о состоянии расчетов с бюджетом по исполнению налоговых обязательств</w:t>
      </w: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акт</w:t>
      </w:r>
      <w:r>
        <w:rPr>
          <w:rFonts w:ascii="Times New Roman" w:eastAsia="Calibri" w:hAnsi="Times New Roman" w:cs="Times New Roman"/>
          <w:sz w:val="24"/>
          <w:szCs w:val="24"/>
          <w:lang w:val="kk-KZ"/>
        </w:rPr>
        <w:t>ов</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свер</w:t>
      </w:r>
      <w:proofErr w:type="spellEnd"/>
      <w:r>
        <w:rPr>
          <w:rFonts w:ascii="Times New Roman" w:eastAsia="Calibri" w:hAnsi="Times New Roman" w:cs="Times New Roman"/>
          <w:sz w:val="24"/>
          <w:szCs w:val="24"/>
          <w:lang w:val="kk-KZ"/>
        </w:rPr>
        <w:t>о</w:t>
      </w:r>
      <w:r>
        <w:rPr>
          <w:rFonts w:ascii="Times New Roman" w:eastAsia="Calibri" w:hAnsi="Times New Roman" w:cs="Times New Roman"/>
          <w:sz w:val="24"/>
          <w:szCs w:val="24"/>
        </w:rPr>
        <w:t>к расчетов по налогам и другим обязательным платежам в бюджет</w:t>
      </w:r>
      <w:r>
        <w:rPr>
          <w:rFonts w:ascii="Times New Roman" w:eastAsia="Calibri" w:hAnsi="Times New Roman" w:cs="Times New Roman"/>
          <w:sz w:val="24"/>
          <w:szCs w:val="24"/>
          <w:lang w:val="kk-KZ"/>
        </w:rPr>
        <w:t xml:space="preserve"> в установленные сроки. </w:t>
      </w:r>
      <w:r>
        <w:rPr>
          <w:rFonts w:ascii="Times New Roman" w:eastAsia="Calibri" w:hAnsi="Times New Roman" w:cs="Times New Roman"/>
          <w:sz w:val="24"/>
          <w:szCs w:val="24"/>
        </w:rPr>
        <w:t xml:space="preserve"> Проводит анализ текущего состояния поступления государственных доходов в бюджет по видам доходов. Организовывает сохранность активов и материальных ценностей  (компьютерная техника). Обеспечивает исполнение требований по внедрению и сопровождению новых программных продуктов. Консультирует работников управления и налогоплательщиков по вопросам использования программных продуктов, информационных систем.</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Предоставляет ответы на обращения и запросы налогоплательщиков.  </w:t>
      </w:r>
      <w:r>
        <w:rPr>
          <w:rFonts w:ascii="Times New Roman" w:eastAsia="Calibri" w:hAnsi="Times New Roman" w:cs="Times New Roman"/>
          <w:b/>
          <w:sz w:val="24"/>
          <w:szCs w:val="24"/>
        </w:rPr>
        <w:t xml:space="preserve"> </w:t>
      </w:r>
    </w:p>
    <w:p w:rsidR="00411AE8" w:rsidRDefault="00A867BB" w:rsidP="00447CE5">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 xml:space="preserve">Требования </w:t>
      </w:r>
      <w:proofErr w:type="spellStart"/>
      <w:r>
        <w:rPr>
          <w:rFonts w:ascii="Times New Roman" w:hAnsi="Times New Roman" w:cs="Times New Roman"/>
          <w:b/>
          <w:bCs/>
          <w:sz w:val="24"/>
          <w:szCs w:val="24"/>
        </w:rPr>
        <w:t>предьявляемые</w:t>
      </w:r>
      <w:proofErr w:type="spellEnd"/>
      <w:r>
        <w:rPr>
          <w:rFonts w:ascii="Times New Roman" w:hAnsi="Times New Roman" w:cs="Times New Roman"/>
          <w:b/>
          <w:bCs/>
          <w:sz w:val="24"/>
          <w:szCs w:val="24"/>
        </w:rPr>
        <w:t xml:space="preserve"> к участникам внутреннего                                                             конкурса:</w:t>
      </w:r>
      <w:r>
        <w:rPr>
          <w:rFonts w:ascii="Times New Roman" w:hAnsi="Times New Roman" w:cs="Times New Roman"/>
          <w:sz w:val="24"/>
          <w:szCs w:val="24"/>
        </w:rPr>
        <w:t xml:space="preserve"> </w:t>
      </w:r>
      <w:r w:rsidR="00447CE5" w:rsidRPr="00447CE5">
        <w:rPr>
          <w:rFonts w:ascii="Times New Roman" w:hAnsi="Times New Roman" w:cs="Times New Roman"/>
          <w:sz w:val="24"/>
          <w:szCs w:val="24"/>
        </w:rPr>
        <w:t>Высшее образование в области социальных наук, экономики и бизнеса;</w:t>
      </w:r>
      <w:r w:rsidR="00447CE5" w:rsidRPr="00447CE5">
        <w:rPr>
          <w:rFonts w:ascii="Times New Roman" w:hAnsi="Times New Roman" w:cs="Times New Roman"/>
          <w:color w:val="000000"/>
          <w:sz w:val="24"/>
          <w:szCs w:val="24"/>
          <w:lang w:val="kk-KZ"/>
        </w:rPr>
        <w:t xml:space="preserve"> </w:t>
      </w:r>
      <w:r w:rsidR="00447CE5" w:rsidRPr="00447CE5">
        <w:rPr>
          <w:rFonts w:ascii="Times New Roman" w:hAnsi="Times New Roman" w:cs="Times New Roman"/>
          <w:sz w:val="24"/>
          <w:szCs w:val="24"/>
        </w:rPr>
        <w:t xml:space="preserve">в области технические науки и технологии </w:t>
      </w:r>
      <w:r w:rsidR="00447CE5" w:rsidRPr="00447CE5">
        <w:rPr>
          <w:rFonts w:ascii="Times New Roman" w:hAnsi="Times New Roman" w:cs="Times New Roman"/>
          <w:color w:val="000000"/>
          <w:sz w:val="24"/>
          <w:szCs w:val="24"/>
        </w:rPr>
        <w:t xml:space="preserve">по специальности: «Информационные системы», </w:t>
      </w:r>
    </w:p>
    <w:p w:rsidR="00411AE8" w:rsidRDefault="00411AE8" w:rsidP="00447CE5">
      <w:pPr>
        <w:spacing w:after="0" w:line="240" w:lineRule="auto"/>
        <w:jc w:val="both"/>
        <w:rPr>
          <w:rFonts w:ascii="Times New Roman" w:hAnsi="Times New Roman" w:cs="Times New Roman"/>
          <w:color w:val="000000"/>
          <w:sz w:val="24"/>
          <w:szCs w:val="24"/>
        </w:rPr>
      </w:pPr>
    </w:p>
    <w:p w:rsidR="00A867BB" w:rsidRPr="00447CE5" w:rsidRDefault="00447CE5" w:rsidP="00447CE5">
      <w:pPr>
        <w:spacing w:after="0" w:line="240" w:lineRule="auto"/>
        <w:jc w:val="both"/>
        <w:rPr>
          <w:rFonts w:ascii="Times New Roman" w:hAnsi="Times New Roman" w:cs="Times New Roman"/>
          <w:color w:val="000000"/>
          <w:sz w:val="24"/>
          <w:szCs w:val="24"/>
          <w:lang w:val="kk-KZ"/>
        </w:rPr>
      </w:pPr>
      <w:r w:rsidRPr="00447CE5">
        <w:rPr>
          <w:rFonts w:ascii="Times New Roman" w:hAnsi="Times New Roman" w:cs="Times New Roman"/>
          <w:color w:val="000000"/>
          <w:sz w:val="24"/>
          <w:szCs w:val="24"/>
        </w:rPr>
        <w:t>«Вычислительная техника и программное обеспечение».</w:t>
      </w:r>
      <w:r w:rsidRPr="00447CE5">
        <w:rPr>
          <w:rFonts w:ascii="Times New Roman" w:hAnsi="Times New Roman" w:cs="Times New Roman"/>
          <w:sz w:val="24"/>
          <w:szCs w:val="24"/>
          <w:lang w:val="kk-KZ"/>
        </w:rPr>
        <w:t xml:space="preserve"> Д</w:t>
      </w:r>
      <w:r w:rsidRPr="00447CE5">
        <w:rPr>
          <w:rFonts w:ascii="Times New Roman" w:hAnsi="Times New Roman" w:cs="Times New Roman"/>
          <w:color w:val="000000"/>
          <w:sz w:val="24"/>
          <w:szCs w:val="24"/>
        </w:rPr>
        <w:t xml:space="preserve">опускается </w:t>
      </w:r>
      <w:proofErr w:type="spellStart"/>
      <w:r w:rsidRPr="00447CE5">
        <w:rPr>
          <w:rFonts w:ascii="Times New Roman" w:hAnsi="Times New Roman" w:cs="Times New Roman"/>
          <w:color w:val="000000"/>
          <w:sz w:val="24"/>
          <w:szCs w:val="24"/>
        </w:rPr>
        <w:t>послесреднее</w:t>
      </w:r>
      <w:proofErr w:type="spellEnd"/>
      <w:r w:rsidRPr="00447CE5">
        <w:rPr>
          <w:rFonts w:ascii="Times New Roman" w:hAnsi="Times New Roman" w:cs="Times New Roman"/>
          <w:color w:val="000000"/>
          <w:sz w:val="24"/>
          <w:szCs w:val="24"/>
        </w:rPr>
        <w:t xml:space="preserve"> или техническое и профессиональное образование </w:t>
      </w:r>
      <w:r w:rsidRPr="00447CE5">
        <w:rPr>
          <w:rFonts w:ascii="Times New Roman" w:hAnsi="Times New Roman" w:cs="Times New Roman"/>
          <w:sz w:val="24"/>
          <w:szCs w:val="24"/>
        </w:rPr>
        <w:t>в сфере финансы, учет и</w:t>
      </w:r>
      <w:r w:rsidRPr="00447CE5">
        <w:rPr>
          <w:rFonts w:ascii="Times New Roman" w:hAnsi="Times New Roman" w:cs="Times New Roman"/>
          <w:sz w:val="24"/>
          <w:szCs w:val="24"/>
          <w:lang w:val="kk-KZ"/>
        </w:rPr>
        <w:t xml:space="preserve"> </w:t>
      </w:r>
      <w:r w:rsidRPr="00447CE5">
        <w:rPr>
          <w:rFonts w:ascii="Times New Roman" w:hAnsi="Times New Roman" w:cs="Times New Roman"/>
          <w:sz w:val="24"/>
          <w:szCs w:val="24"/>
        </w:rPr>
        <w:t>аудит</w:t>
      </w:r>
      <w:r w:rsidRPr="00447CE5">
        <w:rPr>
          <w:rFonts w:ascii="Times New Roman" w:hAnsi="Times New Roman" w:cs="Times New Roman"/>
          <w:sz w:val="24"/>
          <w:szCs w:val="24"/>
          <w:lang w:val="kk-KZ"/>
        </w:rPr>
        <w:t>, экономика</w:t>
      </w:r>
      <w:r w:rsidRPr="00447CE5">
        <w:rPr>
          <w:rFonts w:ascii="Times New Roman" w:hAnsi="Times New Roman" w:cs="Times New Roman"/>
          <w:sz w:val="24"/>
          <w:szCs w:val="24"/>
        </w:rPr>
        <w:t>,</w:t>
      </w:r>
      <w:r w:rsidRPr="00447CE5">
        <w:rPr>
          <w:rFonts w:ascii="Times New Roman" w:hAnsi="Times New Roman" w:cs="Times New Roman"/>
          <w:sz w:val="24"/>
          <w:szCs w:val="24"/>
          <w:lang w:val="kk-KZ"/>
        </w:rPr>
        <w:t xml:space="preserve"> и</w:t>
      </w:r>
      <w:proofErr w:type="spellStart"/>
      <w:r w:rsidRPr="00447CE5">
        <w:rPr>
          <w:rFonts w:ascii="Times New Roman" w:hAnsi="Times New Roman" w:cs="Times New Roman"/>
          <w:color w:val="000000"/>
          <w:sz w:val="24"/>
          <w:szCs w:val="24"/>
        </w:rPr>
        <w:t>нформационные</w:t>
      </w:r>
      <w:proofErr w:type="spellEnd"/>
      <w:r w:rsidRPr="00447CE5">
        <w:rPr>
          <w:rFonts w:ascii="Times New Roman" w:hAnsi="Times New Roman" w:cs="Times New Roman"/>
          <w:color w:val="000000"/>
          <w:sz w:val="24"/>
          <w:szCs w:val="24"/>
        </w:rPr>
        <w:t xml:space="preserve"> системы, вычислительная техника и программное обеспечение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727BE1">
        <w:rPr>
          <w:color w:val="000000"/>
          <w:sz w:val="20"/>
          <w:szCs w:val="20"/>
        </w:rPr>
        <w:t xml:space="preserve">  </w:t>
      </w:r>
      <w:r w:rsidRPr="00727BE1">
        <w:rPr>
          <w:sz w:val="20"/>
          <w:szCs w:val="20"/>
          <w:lang w:val="kk-KZ"/>
        </w:rPr>
        <w:t xml:space="preserve">      </w:t>
      </w:r>
    </w:p>
    <w:p w:rsidR="00EE2D0D" w:rsidRDefault="00E84052" w:rsidP="008A6A5F">
      <w:pPr>
        <w:spacing w:after="0" w:line="240" w:lineRule="auto"/>
        <w:jc w:val="both"/>
        <w:rPr>
          <w:rFonts w:ascii="Times New Roman" w:hAnsi="Times New Roman" w:cs="Times New Roman"/>
          <w:sz w:val="24"/>
          <w:szCs w:val="24"/>
        </w:rPr>
      </w:pPr>
      <w:r>
        <w:rPr>
          <w:color w:val="000000"/>
          <w:sz w:val="20"/>
          <w:szCs w:val="20"/>
        </w:rPr>
        <w:t xml:space="preserve"> </w:t>
      </w:r>
      <w:r w:rsidR="00EE2D0D">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в сроки приема документов.</w:t>
      </w:r>
    </w:p>
    <w:p w:rsidR="00EE2D0D"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их оригиналы представляются не позднее чем </w:t>
      </w:r>
      <w:r w:rsidRPr="008D5F08">
        <w:rPr>
          <w:rFonts w:ascii="Times New Roman" w:hAnsi="Times New Roman" w:cs="Times New Roman"/>
          <w:bCs/>
          <w:sz w:val="24"/>
          <w:szCs w:val="24"/>
        </w:rPr>
        <w:t>за два часа</w:t>
      </w:r>
      <w:r>
        <w:rPr>
          <w:rFonts w:ascii="Times New Roman" w:hAnsi="Times New Roman" w:cs="Times New Roman"/>
          <w:b/>
          <w:bCs/>
          <w:sz w:val="24"/>
          <w:szCs w:val="24"/>
        </w:rPr>
        <w:t xml:space="preserve"> </w:t>
      </w:r>
      <w:r>
        <w:rPr>
          <w:rFonts w:ascii="Times New Roman" w:hAnsi="Times New Roman" w:cs="Times New Roman"/>
          <w:bCs/>
          <w:sz w:val="24"/>
          <w:szCs w:val="24"/>
        </w:rPr>
        <w:t>до</w:t>
      </w:r>
      <w:r>
        <w:rPr>
          <w:rFonts w:ascii="Times New Roman" w:hAnsi="Times New Roman" w:cs="Times New Roman"/>
          <w:sz w:val="24"/>
          <w:szCs w:val="24"/>
        </w:rPr>
        <w:t> начала собеседования.</w:t>
      </w:r>
    </w:p>
    <w:p w:rsidR="00EE2D0D" w:rsidRDefault="00593D5C"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r>
      <w:r w:rsidR="00EE2D0D">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D082C" w:rsidRDefault="00BA5C06" w:rsidP="00BD08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A5C06" w:rsidRPr="00BD082C" w:rsidRDefault="00BD082C" w:rsidP="00BD082C">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BA5C06" w:rsidRPr="00EE2D0D">
        <w:rPr>
          <w:rFonts w:ascii="Times New Roman" w:eastAsia="Times New Roman" w:hAnsi="Times New Roman" w:cs="Times New Roman"/>
          <w:sz w:val="24"/>
          <w:szCs w:val="24"/>
          <w:lang w:val="kk-KZ"/>
        </w:rPr>
        <w:t>С</w:t>
      </w:r>
      <w:r w:rsidR="00BA5C06" w:rsidRPr="00EE2D0D">
        <w:rPr>
          <w:rFonts w:ascii="Times New Roman" w:eastAsia="Times New Roman" w:hAnsi="Times New Roman" w:cs="Times New Roman"/>
          <w:sz w:val="24"/>
          <w:szCs w:val="24"/>
        </w:rPr>
        <w:t>рок приема документов 3 рабочих дня</w:t>
      </w:r>
      <w:r>
        <w:rPr>
          <w:rFonts w:ascii="Times New Roman" w:eastAsia="Times New Roman" w:hAnsi="Times New Roman" w:cs="Times New Roman"/>
          <w:sz w:val="24"/>
          <w:szCs w:val="24"/>
          <w:lang w:val="kk-KZ"/>
        </w:rPr>
        <w:t xml:space="preserve">, </w:t>
      </w:r>
      <w:r w:rsidR="00B26661">
        <w:rPr>
          <w:rFonts w:ascii="Times New Roman" w:hAnsi="Times New Roman" w:cs="Times New Roman"/>
          <w:sz w:val="24"/>
          <w:szCs w:val="24"/>
        </w:rPr>
        <w:t xml:space="preserve">со </w:t>
      </w:r>
      <w:r w:rsidR="00346C4F">
        <w:rPr>
          <w:rFonts w:ascii="Times New Roman" w:hAnsi="Times New Roman" w:cs="Times New Roman"/>
          <w:sz w:val="24"/>
          <w:szCs w:val="24"/>
        </w:rPr>
        <w:t xml:space="preserve">следующего рабочего </w:t>
      </w:r>
      <w:r w:rsidR="00B26661">
        <w:rPr>
          <w:rFonts w:ascii="Times New Roman" w:hAnsi="Times New Roman" w:cs="Times New Roman"/>
          <w:sz w:val="24"/>
          <w:szCs w:val="24"/>
        </w:rPr>
        <w:t xml:space="preserve">дня </w:t>
      </w:r>
      <w:r w:rsidR="00346C4F">
        <w:rPr>
          <w:rFonts w:ascii="Times New Roman" w:hAnsi="Times New Roman" w:cs="Times New Roman"/>
          <w:sz w:val="24"/>
          <w:szCs w:val="24"/>
        </w:rPr>
        <w:t xml:space="preserve">после </w:t>
      </w:r>
      <w:r w:rsidR="00B26661">
        <w:rPr>
          <w:rFonts w:ascii="Times New Roman" w:hAnsi="Times New Roman" w:cs="Times New Roman"/>
          <w:sz w:val="24"/>
          <w:szCs w:val="24"/>
        </w:rPr>
        <w:t>последней публикации объявления о проведении внутреннего конкурса</w:t>
      </w:r>
      <w:r>
        <w:rPr>
          <w:rFonts w:ascii="Times New Roman" w:eastAsia="Times New Roman" w:hAnsi="Times New Roman" w:cs="Times New Roman"/>
          <w:sz w:val="24"/>
          <w:szCs w:val="24"/>
          <w:lang w:val="kk-KZ"/>
        </w:rPr>
        <w:t>.</w:t>
      </w:r>
      <w:r w:rsidR="00BA5C06" w:rsidRPr="00EE2D0D">
        <w:rPr>
          <w:rFonts w:ascii="Times New Roman" w:eastAsia="Times New Roman" w:hAnsi="Times New Roman" w:cs="Times New Roman"/>
          <w:sz w:val="24"/>
          <w:szCs w:val="24"/>
        </w:rPr>
        <w:t xml:space="preserve"> </w:t>
      </w:r>
      <w:bookmarkStart w:id="1" w:name="_GoBack"/>
      <w:bookmarkEnd w:id="1"/>
      <w:r w:rsidR="00EE2D0D" w:rsidRPr="00EE2D0D">
        <w:rPr>
          <w:rFonts w:ascii="Times New Roman" w:eastAsia="Times New Roman" w:hAnsi="Times New Roman" w:cs="Times New Roman"/>
          <w:sz w:val="24"/>
          <w:szCs w:val="24"/>
        </w:rPr>
        <w:t xml:space="preserve"> </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w:t>
      </w:r>
      <w:r w:rsidR="00351FD0">
        <w:rPr>
          <w:rFonts w:ascii="Times New Roman" w:eastAsia="Times New Roman" w:hAnsi="Times New Roman" w:cs="Times New Roman"/>
          <w:sz w:val="24"/>
          <w:szCs w:val="24"/>
        </w:rPr>
        <w:t xml:space="preserve">   </w:t>
      </w:r>
      <w:r w:rsidRPr="00EE2D0D">
        <w:rPr>
          <w:rFonts w:ascii="Times New Roman" w:eastAsia="Times New Roman" w:hAnsi="Times New Roman" w:cs="Times New Roman"/>
          <w:sz w:val="24"/>
          <w:szCs w:val="24"/>
        </w:rPr>
        <w:t>Кандидаты, участвующие во внутреннем конкурсе и допущенные к собеседованию, проходят его в течение </w:t>
      </w:r>
      <w:r w:rsidRPr="000571F0">
        <w:rPr>
          <w:rFonts w:ascii="Times New Roman" w:eastAsia="Times New Roman" w:hAnsi="Times New Roman" w:cs="Times New Roman"/>
          <w:sz w:val="24"/>
          <w:szCs w:val="24"/>
          <w:lang w:val="kk-KZ"/>
        </w:rPr>
        <w:t>3</w:t>
      </w:r>
      <w:r w:rsidRPr="000571F0">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EE2D0D">
      <w:pPr>
        <w:pStyle w:val="western"/>
        <w:spacing w:before="0" w:beforeAutospacing="0" w:after="0" w:afterAutospacing="0"/>
        <w:ind w:right="0" w:firstLine="709"/>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Default="00EE2D0D" w:rsidP="00EE2D0D">
      <w:pPr>
        <w:pStyle w:val="western"/>
        <w:spacing w:before="0" w:beforeAutospacing="0" w:after="0" w:afterAutospacing="0"/>
        <w:ind w:right="0" w:firstLine="709"/>
        <w:jc w:val="both"/>
        <w:rPr>
          <w:rFonts w:ascii="Times New Roman" w:hAnsi="Times New Roman"/>
          <w:bCs w:val="0"/>
          <w:color w:val="auto"/>
          <w:sz w:val="24"/>
          <w:szCs w:val="24"/>
          <w:lang w:val="kk-KZ"/>
        </w:rPr>
      </w:pPr>
      <w:r>
        <w:rPr>
          <w:rFonts w:ascii="Times New Roman" w:hAnsi="Times New Roman"/>
          <w:bCs w:val="0"/>
          <w:color w:val="auto"/>
          <w:sz w:val="24"/>
          <w:szCs w:val="24"/>
        </w:rPr>
        <w:t>в РГУ «</w:t>
      </w:r>
      <w:r>
        <w:rPr>
          <w:rFonts w:ascii="Times New Roman" w:hAnsi="Times New Roman"/>
          <w:color w:val="auto"/>
          <w:sz w:val="24"/>
          <w:szCs w:val="24"/>
          <w:lang w:val="kk-KZ"/>
        </w:rPr>
        <w:t>Управление государственных доходов по г</w:t>
      </w:r>
      <w:proofErr w:type="gramStart"/>
      <w:r>
        <w:rPr>
          <w:rFonts w:ascii="Times New Roman" w:hAnsi="Times New Roman"/>
          <w:color w:val="auto"/>
          <w:sz w:val="24"/>
          <w:szCs w:val="24"/>
          <w:lang w:val="kk-KZ"/>
        </w:rPr>
        <w:t>.Э</w:t>
      </w:r>
      <w:proofErr w:type="gramEnd"/>
      <w:r>
        <w:rPr>
          <w:rFonts w:ascii="Times New Roman" w:hAnsi="Times New Roman"/>
          <w:color w:val="auto"/>
          <w:sz w:val="24"/>
          <w:szCs w:val="24"/>
          <w:lang w:val="kk-KZ"/>
        </w:rPr>
        <w:t>кибастуз Д</w:t>
      </w:r>
      <w:proofErr w:type="spellStart"/>
      <w:r>
        <w:rPr>
          <w:rFonts w:ascii="Times New Roman" w:hAnsi="Times New Roman"/>
          <w:color w:val="auto"/>
          <w:sz w:val="24"/>
          <w:szCs w:val="24"/>
        </w:rPr>
        <w:t>епартамент</w:t>
      </w:r>
      <w:proofErr w:type="spellEnd"/>
      <w:r>
        <w:rPr>
          <w:rFonts w:ascii="Times New Roman" w:hAnsi="Times New Roman"/>
          <w:color w:val="auto"/>
          <w:sz w:val="24"/>
          <w:szCs w:val="24"/>
          <w:lang w:val="kk-KZ"/>
        </w:rPr>
        <w:t xml:space="preserve">а государственных доходов </w:t>
      </w:r>
      <w:r>
        <w:rPr>
          <w:rFonts w:ascii="Times New Roman" w:hAnsi="Times New Roman"/>
          <w:color w:val="auto"/>
          <w:sz w:val="24"/>
          <w:szCs w:val="24"/>
        </w:rPr>
        <w:t>по</w:t>
      </w:r>
      <w:r>
        <w:rPr>
          <w:rFonts w:ascii="Times New Roman" w:hAnsi="Times New Roman"/>
          <w:color w:val="auto"/>
          <w:sz w:val="24"/>
          <w:szCs w:val="24"/>
          <w:lang w:val="kk-KZ"/>
        </w:rPr>
        <w:t xml:space="preserve"> Павлодарской</w:t>
      </w:r>
      <w:r>
        <w:rPr>
          <w:rFonts w:ascii="Times New Roman" w:hAnsi="Times New Roman"/>
          <w:color w:val="auto"/>
          <w:sz w:val="24"/>
          <w:szCs w:val="24"/>
        </w:rPr>
        <w:t xml:space="preserve"> области </w:t>
      </w:r>
      <w:r>
        <w:rPr>
          <w:rFonts w:ascii="Times New Roman" w:hAnsi="Times New Roman"/>
          <w:color w:val="auto"/>
          <w:sz w:val="24"/>
          <w:szCs w:val="24"/>
          <w:lang w:val="kk-KZ"/>
        </w:rPr>
        <w:t>К</w:t>
      </w:r>
      <w:proofErr w:type="spellStart"/>
      <w:r>
        <w:rPr>
          <w:rFonts w:ascii="Times New Roman" w:hAnsi="Times New Roman"/>
          <w:color w:val="auto"/>
          <w:sz w:val="24"/>
          <w:szCs w:val="24"/>
        </w:rPr>
        <w:t>омитета</w:t>
      </w:r>
      <w:proofErr w:type="spellEnd"/>
      <w:r>
        <w:rPr>
          <w:rFonts w:ascii="Times New Roman" w:hAnsi="Times New Roman"/>
          <w:color w:val="auto"/>
          <w:sz w:val="24"/>
          <w:szCs w:val="24"/>
        </w:rPr>
        <w:t xml:space="preserve"> </w:t>
      </w:r>
      <w:r>
        <w:rPr>
          <w:rFonts w:ascii="Times New Roman" w:hAnsi="Times New Roman"/>
          <w:color w:val="auto"/>
          <w:sz w:val="24"/>
          <w:szCs w:val="24"/>
          <w:lang w:val="kk-KZ"/>
        </w:rPr>
        <w:t>государственных доходов</w:t>
      </w:r>
      <w:r>
        <w:rPr>
          <w:rFonts w:ascii="Times New Roman" w:hAnsi="Times New Roman"/>
          <w:color w:val="auto"/>
          <w:sz w:val="24"/>
          <w:szCs w:val="24"/>
        </w:rPr>
        <w:t xml:space="preserve"> Министерства финансов Республики Казахстан</w:t>
      </w:r>
      <w:r>
        <w:rPr>
          <w:rFonts w:ascii="Times New Roman" w:hAnsi="Times New Roman"/>
          <w:bCs w:val="0"/>
          <w:color w:val="auto"/>
          <w:sz w:val="24"/>
          <w:szCs w:val="24"/>
        </w:rPr>
        <w:t>», г.</w:t>
      </w:r>
      <w:r>
        <w:rPr>
          <w:rFonts w:ascii="Times New Roman" w:hAnsi="Times New Roman"/>
          <w:bCs w:val="0"/>
          <w:color w:val="auto"/>
          <w:sz w:val="24"/>
          <w:szCs w:val="24"/>
          <w:lang w:val="kk-KZ"/>
        </w:rPr>
        <w:t>Экибастуз</w:t>
      </w:r>
      <w:r>
        <w:rPr>
          <w:rFonts w:ascii="Times New Roman" w:hAnsi="Times New Roman"/>
          <w:bCs w:val="0"/>
          <w:color w:val="auto"/>
          <w:sz w:val="24"/>
          <w:szCs w:val="24"/>
        </w:rPr>
        <w:t xml:space="preserve"> ул.</w:t>
      </w:r>
      <w:r>
        <w:rPr>
          <w:rFonts w:ascii="Times New Roman" w:hAnsi="Times New Roman"/>
          <w:bCs w:val="0"/>
          <w:color w:val="auto"/>
          <w:sz w:val="24"/>
          <w:szCs w:val="24"/>
          <w:lang w:val="kk-KZ"/>
        </w:rPr>
        <w:t>М.Жүсіп</w:t>
      </w:r>
      <w:r>
        <w:rPr>
          <w:rFonts w:ascii="Times New Roman" w:hAnsi="Times New Roman"/>
          <w:bCs w:val="0"/>
          <w:color w:val="auto"/>
          <w:sz w:val="24"/>
          <w:szCs w:val="24"/>
        </w:rPr>
        <w:t xml:space="preserve">, </w:t>
      </w:r>
      <w:r>
        <w:rPr>
          <w:rFonts w:ascii="Times New Roman" w:hAnsi="Times New Roman"/>
          <w:bCs w:val="0"/>
          <w:color w:val="auto"/>
          <w:sz w:val="24"/>
          <w:szCs w:val="24"/>
          <w:lang w:val="kk-KZ"/>
        </w:rPr>
        <w:t>94 телефоны для справок  8 (7187) 77-14-58, 77-17-10.</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351FD0"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E2D0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00EE2D0D">
        <w:rPr>
          <w:rFonts w:ascii="Times New Roman" w:hAnsi="Times New Roman" w:cs="Times New Roman"/>
          <w:sz w:val="24"/>
          <w:szCs w:val="24"/>
        </w:rPr>
        <w:t>маслихатов</w:t>
      </w:r>
      <w:proofErr w:type="spellEnd"/>
      <w:r w:rsidR="00EE2D0D">
        <w:rPr>
          <w:rFonts w:ascii="Times New Roman" w:hAnsi="Times New Roman" w:cs="Times New Roman"/>
          <w:sz w:val="24"/>
          <w:szCs w:val="24"/>
        </w:rPr>
        <w:t>.</w:t>
      </w:r>
      <w:proofErr w:type="gramEnd"/>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EE2D0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351FD0"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AD4A62">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593D5C"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273DE0"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411AE8">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29DC"/>
    <w:rsid w:val="00012B3D"/>
    <w:rsid w:val="00015799"/>
    <w:rsid w:val="000260C1"/>
    <w:rsid w:val="000304D1"/>
    <w:rsid w:val="000571F0"/>
    <w:rsid w:val="00080063"/>
    <w:rsid w:val="00173295"/>
    <w:rsid w:val="00192281"/>
    <w:rsid w:val="001A0C53"/>
    <w:rsid w:val="001C68F9"/>
    <w:rsid w:val="0026157C"/>
    <w:rsid w:val="00273DE0"/>
    <w:rsid w:val="002E4999"/>
    <w:rsid w:val="003104D5"/>
    <w:rsid w:val="003413EA"/>
    <w:rsid w:val="00346C4F"/>
    <w:rsid w:val="00351FD0"/>
    <w:rsid w:val="00403C09"/>
    <w:rsid w:val="00411AE8"/>
    <w:rsid w:val="0044763C"/>
    <w:rsid w:val="00447CE5"/>
    <w:rsid w:val="00462553"/>
    <w:rsid w:val="0046271E"/>
    <w:rsid w:val="004807E9"/>
    <w:rsid w:val="004B6D37"/>
    <w:rsid w:val="004D371A"/>
    <w:rsid w:val="00506B3C"/>
    <w:rsid w:val="0052391A"/>
    <w:rsid w:val="00593D5C"/>
    <w:rsid w:val="00694EFA"/>
    <w:rsid w:val="006B4217"/>
    <w:rsid w:val="007410B5"/>
    <w:rsid w:val="007D6D36"/>
    <w:rsid w:val="008A6A5F"/>
    <w:rsid w:val="008E0A7A"/>
    <w:rsid w:val="009D48BC"/>
    <w:rsid w:val="00A144B5"/>
    <w:rsid w:val="00A25782"/>
    <w:rsid w:val="00A35C15"/>
    <w:rsid w:val="00A867BB"/>
    <w:rsid w:val="00AD4A62"/>
    <w:rsid w:val="00B04F09"/>
    <w:rsid w:val="00B11D80"/>
    <w:rsid w:val="00B26661"/>
    <w:rsid w:val="00B37040"/>
    <w:rsid w:val="00B8174F"/>
    <w:rsid w:val="00BA5C06"/>
    <w:rsid w:val="00BD082C"/>
    <w:rsid w:val="00C05E6B"/>
    <w:rsid w:val="00C104AB"/>
    <w:rsid w:val="00C347FD"/>
    <w:rsid w:val="00C5262A"/>
    <w:rsid w:val="00CB427D"/>
    <w:rsid w:val="00CB65AB"/>
    <w:rsid w:val="00CE2B8E"/>
    <w:rsid w:val="00D35AB7"/>
    <w:rsid w:val="00E84052"/>
    <w:rsid w:val="00EE2D0D"/>
    <w:rsid w:val="00F5471F"/>
    <w:rsid w:val="00F82E69"/>
    <w:rsid w:val="00F8682D"/>
    <w:rsid w:val="00FA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6B4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47</cp:revision>
  <cp:lastPrinted>2017-11-16T11:01:00Z</cp:lastPrinted>
  <dcterms:created xsi:type="dcterms:W3CDTF">2017-05-19T06:29:00Z</dcterms:created>
  <dcterms:modified xsi:type="dcterms:W3CDTF">2017-11-16T11:02:00Z</dcterms:modified>
</cp:coreProperties>
</file>