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5E3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DB22CE">
        <w:rPr>
          <w:rFonts w:ascii="Times New Roman" w:hAnsi="Times New Roman"/>
          <w:sz w:val="24"/>
          <w:szCs w:val="24"/>
        </w:rPr>
        <w:t xml:space="preserve">Буханов Есмагзам Балханович, ИИН 600301302563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 xml:space="preserve">ТОО </w:t>
      </w:r>
      <w:r w:rsidR="00EC4249">
        <w:rPr>
          <w:rFonts w:ascii="Times New Roman" w:hAnsi="Times New Roman"/>
          <w:sz w:val="24"/>
          <w:szCs w:val="24"/>
        </w:rPr>
        <w:t xml:space="preserve">Крестьянское хозяйство </w:t>
      </w:r>
      <w:r w:rsidRPr="00E677A2">
        <w:rPr>
          <w:rFonts w:ascii="Times New Roman" w:hAnsi="Times New Roman"/>
          <w:sz w:val="24"/>
          <w:szCs w:val="24"/>
        </w:rPr>
        <w:t>«</w:t>
      </w:r>
      <w:r w:rsidR="00EC4249">
        <w:rPr>
          <w:rFonts w:ascii="Times New Roman" w:hAnsi="Times New Roman"/>
          <w:sz w:val="24"/>
          <w:szCs w:val="24"/>
        </w:rPr>
        <w:t>Жана - Бет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DB22CE">
        <w:rPr>
          <w:rFonts w:ascii="Times New Roman" w:hAnsi="Times New Roman"/>
          <w:sz w:val="24"/>
          <w:szCs w:val="24"/>
        </w:rPr>
        <w:t>0</w:t>
      </w:r>
      <w:r w:rsidR="00EC4249">
        <w:rPr>
          <w:rFonts w:ascii="Times New Roman" w:hAnsi="Times New Roman"/>
          <w:sz w:val="24"/>
          <w:szCs w:val="24"/>
        </w:rPr>
        <w:t>6</w:t>
      </w:r>
      <w:r w:rsidR="00DB22CE">
        <w:rPr>
          <w:rFonts w:ascii="Times New Roman" w:hAnsi="Times New Roman"/>
          <w:sz w:val="24"/>
          <w:szCs w:val="24"/>
        </w:rPr>
        <w:t>04</w:t>
      </w:r>
      <w:r w:rsidR="00EC4249">
        <w:rPr>
          <w:rFonts w:ascii="Times New Roman" w:hAnsi="Times New Roman"/>
          <w:sz w:val="24"/>
          <w:szCs w:val="24"/>
        </w:rPr>
        <w:t>4</w:t>
      </w:r>
      <w:r w:rsidR="00DB22CE">
        <w:rPr>
          <w:rFonts w:ascii="Times New Roman" w:hAnsi="Times New Roman"/>
          <w:sz w:val="24"/>
          <w:szCs w:val="24"/>
        </w:rPr>
        <w:t>001</w:t>
      </w:r>
      <w:r w:rsidR="00EC4249">
        <w:rPr>
          <w:rFonts w:ascii="Times New Roman" w:hAnsi="Times New Roman"/>
          <w:sz w:val="24"/>
          <w:szCs w:val="24"/>
        </w:rPr>
        <w:t>335</w:t>
      </w:r>
      <w:r w:rsidR="00AC6D48">
        <w:rPr>
          <w:rFonts w:ascii="Times New Roman" w:hAnsi="Times New Roman"/>
          <w:sz w:val="24"/>
          <w:szCs w:val="24"/>
        </w:rPr>
        <w:t>3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EC4249">
        <w:rPr>
          <w:rFonts w:ascii="Times New Roman" w:hAnsi="Times New Roman"/>
          <w:sz w:val="24"/>
          <w:szCs w:val="24"/>
        </w:rPr>
        <w:t>Железинский район, село Жанабет.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93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993,5 га, к. н. 14:206:013:015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1370,0 га, к. н. 14:206:013:016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865,7 га, к. н. 14:206:013:017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546,7 га, к. н. 14:206:013:019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356,6 га, к. н. 14:206:013:018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134,8 га к. н. 14:206:013:014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 </w:t>
            </w:r>
          </w:p>
        </w:tc>
      </w:tr>
      <w:tr w:rsidR="008574FF" w:rsidRPr="00D60889" w:rsidTr="00811A4D">
        <w:trPr>
          <w:trHeight w:val="232"/>
        </w:trPr>
        <w:tc>
          <w:tcPr>
            <w:tcW w:w="547" w:type="dxa"/>
            <w:shd w:val="clear" w:color="auto" w:fill="auto"/>
          </w:tcPr>
          <w:p w:rsidR="008574FF" w:rsidRPr="00081064" w:rsidRDefault="008574FF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  <w:shd w:val="clear" w:color="auto" w:fill="auto"/>
          </w:tcPr>
          <w:p w:rsidR="008574FF" w:rsidRDefault="008574FF" w:rsidP="008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177,4 га к. н. 14:206:013:013</w:t>
            </w:r>
          </w:p>
        </w:tc>
        <w:tc>
          <w:tcPr>
            <w:tcW w:w="1585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 </w:t>
            </w:r>
          </w:p>
        </w:tc>
      </w:tr>
      <w:tr w:rsidR="00930D87" w:rsidRPr="00D60889" w:rsidTr="00811A4D">
        <w:trPr>
          <w:trHeight w:val="232"/>
        </w:trPr>
        <w:tc>
          <w:tcPr>
            <w:tcW w:w="547" w:type="dxa"/>
            <w:shd w:val="clear" w:color="auto" w:fill="auto"/>
          </w:tcPr>
          <w:p w:rsidR="00930D87" w:rsidRDefault="00930D87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  <w:shd w:val="clear" w:color="auto" w:fill="auto"/>
          </w:tcPr>
          <w:p w:rsidR="00930D87" w:rsidRDefault="00930D87" w:rsidP="008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Самосвал Ни-Чэан</w:t>
            </w:r>
          </w:p>
        </w:tc>
        <w:tc>
          <w:tcPr>
            <w:tcW w:w="1585" w:type="dxa"/>
          </w:tcPr>
          <w:p w:rsidR="00930D87" w:rsidRDefault="00930D87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4" w:type="dxa"/>
          </w:tcPr>
          <w:p w:rsidR="00930D87" w:rsidRDefault="00930D87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249" w:rsidRDefault="00EC4249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816EE2">
        <w:rPr>
          <w:rFonts w:ascii="Times New Roman" w:hAnsi="Times New Roman"/>
          <w:sz w:val="24"/>
          <w:szCs w:val="24"/>
        </w:rPr>
        <w:t>600 77 0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930D87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68C2" w:rsidRDefault="007A68C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7A68C2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E8" w:rsidRDefault="00595EE8" w:rsidP="007A68C2">
      <w:pPr>
        <w:spacing w:after="0" w:line="240" w:lineRule="auto"/>
      </w:pPr>
      <w:r>
        <w:separator/>
      </w:r>
    </w:p>
  </w:endnote>
  <w:endnote w:type="continuationSeparator" w:id="0">
    <w:p w:rsidR="00595EE8" w:rsidRDefault="00595EE8" w:rsidP="007A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E8" w:rsidRDefault="00595EE8" w:rsidP="007A68C2">
      <w:pPr>
        <w:spacing w:after="0" w:line="240" w:lineRule="auto"/>
      </w:pPr>
      <w:r>
        <w:separator/>
      </w:r>
    </w:p>
  </w:footnote>
  <w:footnote w:type="continuationSeparator" w:id="0">
    <w:p w:rsidR="00595EE8" w:rsidRDefault="00595EE8" w:rsidP="007A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C2" w:rsidRDefault="005E3B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8C2" w:rsidRPr="007A68C2" w:rsidRDefault="007A68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7A68C2" w:rsidRPr="007A68C2" w:rsidRDefault="007A68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A741C"/>
    <w:rsid w:val="004E3753"/>
    <w:rsid w:val="00513234"/>
    <w:rsid w:val="0053712C"/>
    <w:rsid w:val="00553F12"/>
    <w:rsid w:val="0056539D"/>
    <w:rsid w:val="00595EE8"/>
    <w:rsid w:val="005960D4"/>
    <w:rsid w:val="005E3B05"/>
    <w:rsid w:val="006A3F26"/>
    <w:rsid w:val="007222F7"/>
    <w:rsid w:val="00767AD7"/>
    <w:rsid w:val="00776C68"/>
    <w:rsid w:val="007A68C2"/>
    <w:rsid w:val="00811A4D"/>
    <w:rsid w:val="00816EE2"/>
    <w:rsid w:val="008574FF"/>
    <w:rsid w:val="008F762A"/>
    <w:rsid w:val="00930D87"/>
    <w:rsid w:val="009506C4"/>
    <w:rsid w:val="00961AE7"/>
    <w:rsid w:val="0096687B"/>
    <w:rsid w:val="00987D62"/>
    <w:rsid w:val="009C5035"/>
    <w:rsid w:val="00A55F2B"/>
    <w:rsid w:val="00A77E53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775F2"/>
  <w15:docId w15:val="{5C696F09-4A2A-4958-BA59-CF8954E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8C2"/>
  </w:style>
  <w:style w:type="paragraph" w:styleId="a6">
    <w:name w:val="footer"/>
    <w:basedOn w:val="a"/>
    <w:link w:val="a7"/>
    <w:uiPriority w:val="99"/>
    <w:unhideWhenUsed/>
    <w:rsid w:val="007A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2018-06-29T12:38:00Z</dcterms:created>
  <dcterms:modified xsi:type="dcterms:W3CDTF">2018-06-29T12:38:00Z</dcterms:modified>
</cp:coreProperties>
</file>