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55" w:rsidRDefault="00DD6355" w:rsidP="00DD6355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DD6355" w:rsidRDefault="00DD6355" w:rsidP="00DD6355">
      <w:pPr>
        <w:ind w:firstLine="74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по закупу услуг оценке </w:t>
      </w:r>
    </w:p>
    <w:p w:rsidR="00DD6355" w:rsidRDefault="00DD6355" w:rsidP="00DD6355">
      <w:pPr>
        <w:jc w:val="both"/>
        <w:rPr>
          <w:sz w:val="24"/>
          <w:szCs w:val="24"/>
        </w:rPr>
      </w:pPr>
    </w:p>
    <w:p w:rsidR="00DD6355" w:rsidRDefault="00DD6355" w:rsidP="00DD6355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Банкротный управляющий Темиралин Жанболат Бекболатович, ИИН 640711350341 объявляет конкурс по закупу услуг по оценке имущества (активов) должника ТОО «Гарант-Л», БИН 040740006714, находящегося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по адресу: РК, Павлодарская область, г.Экибастуз, ул. Кунаева д.201.</w:t>
      </w:r>
      <w:r>
        <w:rPr>
          <w:sz w:val="24"/>
          <w:szCs w:val="24"/>
          <w:lang w:val="kk-KZ"/>
        </w:rPr>
        <w:t xml:space="preserve"> </w:t>
      </w:r>
    </w:p>
    <w:p w:rsidR="00DD6355" w:rsidRDefault="00DD6355" w:rsidP="00DD63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состав имущества (активов) должника входят основные средства, в том числе:</w:t>
      </w:r>
    </w:p>
    <w:p w:rsidR="00DD6355" w:rsidRDefault="00DD6355" w:rsidP="00DD63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Автомашина </w:t>
      </w:r>
      <w:r>
        <w:rPr>
          <w:sz w:val="24"/>
          <w:szCs w:val="24"/>
          <w:lang w:val="en-US"/>
        </w:rPr>
        <w:t>Toyota</w:t>
      </w:r>
      <w:r w:rsidRPr="00DD63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Lusida</w:t>
      </w:r>
      <w:proofErr w:type="spellEnd"/>
      <w:r>
        <w:rPr>
          <w:sz w:val="24"/>
          <w:szCs w:val="24"/>
        </w:rPr>
        <w:t xml:space="preserve">, год выпуска 1992, </w:t>
      </w:r>
      <w:proofErr w:type="gramStart"/>
      <w:r>
        <w:rPr>
          <w:sz w:val="24"/>
          <w:szCs w:val="24"/>
        </w:rPr>
        <w:t>гос.номер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820 </w:t>
      </w:r>
      <w:r>
        <w:rPr>
          <w:sz w:val="24"/>
          <w:szCs w:val="24"/>
          <w:lang w:val="en-US"/>
        </w:rPr>
        <w:t>AC</w:t>
      </w:r>
      <w:r>
        <w:rPr>
          <w:sz w:val="24"/>
          <w:szCs w:val="24"/>
        </w:rPr>
        <w:t>, состояние не удовлетворительное.</w:t>
      </w:r>
    </w:p>
    <w:p w:rsidR="00DD6355" w:rsidRDefault="00DD6355" w:rsidP="00DD63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 ч. до 18ч.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перерыв на обед с 13ч. до 14ч.30 м. по адресу: Павлодарская обл, г. Павлодар, ул. Ген.Дюсенова, 127 оф. 3,</w:t>
      </w:r>
    </w:p>
    <w:p w:rsidR="00DD6355" w:rsidRDefault="00DD6355" w:rsidP="00DD63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тел. 32-51-03,87056400075.</w:t>
      </w:r>
    </w:p>
    <w:p w:rsidR="00DD6355" w:rsidRPr="00990B65" w:rsidRDefault="00DD6355" w:rsidP="00DD6355">
      <w:pPr>
        <w:ind w:firstLine="708"/>
        <w:rPr>
          <w:rStyle w:val="a3"/>
          <w:rFonts w:ascii="Times New         Roman" w:hAnsi="Times New         Roman"/>
          <w:sz w:val="24"/>
          <w:szCs w:val="24"/>
          <w:shd w:val="clear" w:color="auto" w:fill="FFFFFF"/>
        </w:rPr>
      </w:pPr>
      <w:r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 в рабочие дни с 9.00 до 18.00 часов, перерыв на обед с 13.00 до 14.30 часов по адресу: г. Павлодар, ул. Астана 57, тел. 8 (7182) 321359, РГУ «Департамент государственных доходов по Павлодарской области Комитета государственных доходов МФ РК»,</w:t>
      </w:r>
      <w:r>
        <w:rPr>
          <w:rStyle w:val="apple-converted-space"/>
          <w:rFonts w:ascii="Times         New Roman" w:hAnsi="Times         New Roman"/>
          <w:color w:val="000000"/>
          <w:szCs w:val="24"/>
          <w:shd w:val="clear" w:color="auto" w:fill="FFFFFF"/>
        </w:rPr>
        <w:t> </w:t>
      </w:r>
      <w:hyperlink r:id="rId6" w:history="1">
        <w:r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taxpavlodar</w:t>
        </w:r>
        <w:r>
          <w:rPr>
            <w:rStyle w:val="a3"/>
            <w:sz w:val="24"/>
            <w:szCs w:val="24"/>
            <w:shd w:val="clear" w:color="auto" w:fill="FFFFFF"/>
          </w:rPr>
          <w:t>@</w:t>
        </w:r>
        <w:r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mgd</w:t>
        </w:r>
        <w:r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        Roman" w:hAnsi="Times New         Roman"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</w:p>
    <w:p w:rsidR="00547F7B" w:rsidRDefault="00547F7B" w:rsidP="00DD6355">
      <w:pPr>
        <w:ind w:firstLine="708"/>
        <w:rPr>
          <w:rFonts w:ascii="Times New         Roman" w:hAnsi="Times New         Roman"/>
          <w:color w:val="000000"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</w:p>
    <w:sectPr w:rsidR="00547F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71" w:rsidRDefault="00D22871" w:rsidP="00547F7B">
      <w:r>
        <w:separator/>
      </w:r>
    </w:p>
  </w:endnote>
  <w:endnote w:type="continuationSeparator" w:id="0">
    <w:p w:rsidR="00D22871" w:rsidRDefault="00D22871" w:rsidP="0054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71" w:rsidRDefault="00D22871" w:rsidP="00547F7B">
      <w:r>
        <w:separator/>
      </w:r>
    </w:p>
  </w:footnote>
  <w:footnote w:type="continuationSeparator" w:id="0">
    <w:p w:rsidR="00D22871" w:rsidRDefault="00D22871" w:rsidP="0054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7B" w:rsidRDefault="00547F7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47F7B" w:rsidRPr="00547F7B" w:rsidRDefault="00547F7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25.01.2019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547F7B" w:rsidRPr="00547F7B" w:rsidRDefault="00547F7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25.01.2019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5"/>
    <w:rsid w:val="00547F7B"/>
    <w:rsid w:val="00990B65"/>
    <w:rsid w:val="00D22871"/>
    <w:rsid w:val="00DB30D0"/>
    <w:rsid w:val="00D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170DB"/>
  <w15:docId w15:val="{71B414F0-3528-4082-9918-EF7E55FB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6355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DD6355"/>
  </w:style>
  <w:style w:type="paragraph" w:styleId="a4">
    <w:name w:val="header"/>
    <w:basedOn w:val="a"/>
    <w:link w:val="a5"/>
    <w:uiPriority w:val="99"/>
    <w:unhideWhenUsed/>
    <w:rsid w:val="00547F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7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47F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7F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2</cp:revision>
  <dcterms:created xsi:type="dcterms:W3CDTF">2019-01-25T11:27:00Z</dcterms:created>
  <dcterms:modified xsi:type="dcterms:W3CDTF">2019-01-25T11:27:00Z</dcterms:modified>
</cp:coreProperties>
</file>