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4"/>
          <w:szCs w:val="24"/>
        </w:rPr>
      </w:pPr>
    </w:p>
    <w:p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>
      <w:pPr>
        <w:ind w:firstLine="748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проведении конкурса по закупу услуг оценке </w:t>
      </w:r>
    </w:p>
    <w:p>
      <w:pPr>
        <w:jc w:val="both"/>
        <w:rPr>
          <w:sz w:val="24"/>
          <w:szCs w:val="24"/>
        </w:rPr>
      </w:pPr>
    </w:p>
    <w:p>
      <w:pPr>
        <w:ind w:firstLine="708"/>
        <w:jc w:val="both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</w:t>
      </w:r>
      <w:proofErr w:type="spellStart"/>
      <w:r>
        <w:rPr>
          <w:sz w:val="24"/>
          <w:szCs w:val="24"/>
        </w:rPr>
        <w:t>Темиралин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Жанболат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Бекболатович</w:t>
      </w:r>
      <w:proofErr w:type="spellEnd"/>
      <w:r>
        <w:rPr>
          <w:sz w:val="24"/>
          <w:szCs w:val="24"/>
        </w:rPr>
        <w:t>, ИИН 640711350341 объявляет конкурс по закупу услуг по оценке имущества (активов) должника ТОО «</w:t>
      </w:r>
      <w:proofErr w:type="spellStart"/>
      <w:r>
        <w:rPr>
          <w:sz w:val="24"/>
          <w:szCs w:val="24"/>
          <w:lang w:val="en-US"/>
        </w:rPr>
        <w:t>Rus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</w:t>
      </w:r>
      <w:r>
        <w:rPr>
          <w:sz w:val="24"/>
          <w:szCs w:val="24"/>
        </w:rPr>
        <w:t>», БИН 111040003940, находящегося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по адресу: РК, Павлодарская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авлодар</w:t>
      </w:r>
      <w:proofErr w:type="spellEnd"/>
      <w:r>
        <w:rPr>
          <w:sz w:val="24"/>
          <w:szCs w:val="24"/>
        </w:rPr>
        <w:t>, ул. Центральный промрайон а/я 6.</w:t>
      </w:r>
      <w:r>
        <w:rPr>
          <w:sz w:val="24"/>
          <w:szCs w:val="24"/>
          <w:lang w:val="kk-KZ"/>
        </w:rPr>
        <w:t xml:space="preserve"> 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имущества (активов) должника входят основные средства, в том числе: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Гараж, 2009 года </w:t>
      </w:r>
      <w:proofErr w:type="spellStart"/>
      <w:r>
        <w:rPr>
          <w:sz w:val="24"/>
          <w:szCs w:val="24"/>
        </w:rPr>
        <w:t>постройки,кад.номер</w:t>
      </w:r>
      <w:proofErr w:type="spellEnd"/>
      <w:r>
        <w:rPr>
          <w:sz w:val="24"/>
          <w:szCs w:val="24"/>
        </w:rPr>
        <w:t xml:space="preserve"> 14:215:009:389:011, стены ФБС, кровля </w:t>
      </w:r>
      <w:proofErr w:type="spellStart"/>
      <w:r>
        <w:rPr>
          <w:sz w:val="24"/>
          <w:szCs w:val="24"/>
        </w:rPr>
        <w:t>профлист</w:t>
      </w:r>
      <w:proofErr w:type="spellEnd"/>
      <w:r>
        <w:rPr>
          <w:sz w:val="24"/>
          <w:szCs w:val="24"/>
        </w:rPr>
        <w:t xml:space="preserve">, площадь 27,0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расположенный по адресу Павлодарская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ксу</w:t>
      </w:r>
      <w:proofErr w:type="spellEnd"/>
      <w:r>
        <w:rPr>
          <w:sz w:val="24"/>
          <w:szCs w:val="24"/>
        </w:rPr>
        <w:t xml:space="preserve">, микрорайон №7, </w:t>
      </w:r>
      <w:proofErr w:type="spellStart"/>
      <w:r>
        <w:rPr>
          <w:sz w:val="24"/>
          <w:szCs w:val="24"/>
        </w:rPr>
        <w:t>ул.Зеленая</w:t>
      </w:r>
      <w:proofErr w:type="spellEnd"/>
      <w:r>
        <w:rPr>
          <w:sz w:val="24"/>
          <w:szCs w:val="24"/>
        </w:rPr>
        <w:t xml:space="preserve"> бокс 11,  состояние удовлетворительное.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Гараж, 2009 года постройки, </w:t>
      </w:r>
      <w:proofErr w:type="spellStart"/>
      <w:r>
        <w:rPr>
          <w:sz w:val="24"/>
          <w:szCs w:val="24"/>
        </w:rPr>
        <w:t>кад.номер</w:t>
      </w:r>
      <w:proofErr w:type="spellEnd"/>
      <w:r>
        <w:rPr>
          <w:sz w:val="24"/>
          <w:szCs w:val="24"/>
        </w:rPr>
        <w:t xml:space="preserve"> 14:215:009:390, стены ФСБ, кровля </w:t>
      </w:r>
      <w:proofErr w:type="spellStart"/>
      <w:r>
        <w:rPr>
          <w:sz w:val="24"/>
          <w:szCs w:val="24"/>
        </w:rPr>
        <w:t>профлист</w:t>
      </w:r>
      <w:proofErr w:type="spellEnd"/>
      <w:r>
        <w:rPr>
          <w:sz w:val="24"/>
          <w:szCs w:val="24"/>
        </w:rPr>
        <w:t xml:space="preserve">, площадь 22,10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, расположенный по адресу Павлодарская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ксу</w:t>
      </w:r>
      <w:proofErr w:type="spellEnd"/>
      <w:r>
        <w:rPr>
          <w:sz w:val="24"/>
          <w:szCs w:val="24"/>
        </w:rPr>
        <w:t xml:space="preserve">, микрорайон №7, </w:t>
      </w:r>
      <w:proofErr w:type="spellStart"/>
      <w:r>
        <w:rPr>
          <w:sz w:val="24"/>
          <w:szCs w:val="24"/>
        </w:rPr>
        <w:t>ул.Зеленая</w:t>
      </w:r>
      <w:proofErr w:type="spellEnd"/>
      <w:r>
        <w:rPr>
          <w:sz w:val="24"/>
          <w:szCs w:val="24"/>
        </w:rPr>
        <w:t xml:space="preserve"> бокс 12, состояние удовлетворительное.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 ч. до 18:00ч.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перерыв на обед с 13ч. до 14ч.30 м. по адресу: Павлодарская область, г. Павлодар, ул. </w:t>
      </w:r>
      <w:proofErr w:type="spellStart"/>
      <w:r>
        <w:rPr>
          <w:sz w:val="24"/>
          <w:szCs w:val="24"/>
        </w:rPr>
        <w:t>Ген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юсеноваа</w:t>
      </w:r>
      <w:proofErr w:type="spellEnd"/>
      <w:r>
        <w:rPr>
          <w:sz w:val="24"/>
          <w:szCs w:val="24"/>
        </w:rPr>
        <w:t>, 127 оф. 3.  тел.87056400075, тел. 32-51-03.</w:t>
      </w:r>
    </w:p>
    <w:p>
      <w:pPr>
        <w:ind w:firstLine="708"/>
        <w:rPr>
          <w:b/>
          <w:sz w:val="24"/>
          <w:szCs w:val="24"/>
        </w:rPr>
      </w:pP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17.30 часов, перерыв на обед с 13.00 до 14.30 часов по адресу: г. Павлодар, ул. Астана 57, тел. 8 (7182) 324791,321543,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rFonts w:ascii="Times         New Roman" w:hAnsi="Times         New Roman"/>
          <w:color w:val="000000"/>
          <w:szCs w:val="24"/>
          <w:shd w:val="clear" w:color="auto" w:fill="FFFFFF"/>
        </w:rPr>
        <w:t> </w:t>
      </w:r>
      <w:hyperlink r:id="rId5" w:history="1">
        <w:r>
          <w:rPr>
            <w:rStyle w:val="a3"/>
            <w:rFonts w:ascii="Times         New Roman" w:hAnsi="Times         New Roman"/>
            <w:szCs w:val="24"/>
            <w:shd w:val="clear" w:color="auto" w:fill="FFFFFF"/>
            <w:lang w:val="en-US"/>
          </w:rPr>
          <w:t>taxpavlodar</w:t>
        </w:r>
        <w:r>
          <w:rPr>
            <w:rStyle w:val="a3"/>
            <w:szCs w:val="24"/>
            <w:shd w:val="clear" w:color="auto" w:fill="FFFFFF"/>
          </w:rPr>
          <w:t>@</w:t>
        </w:r>
        <w:r>
          <w:rPr>
            <w:rStyle w:val="a3"/>
            <w:rFonts w:ascii="Times         New Roman" w:hAnsi="Times         New Roman"/>
            <w:szCs w:val="24"/>
            <w:shd w:val="clear" w:color="auto" w:fill="FFFFFF"/>
            <w:lang w:val="en-US"/>
          </w:rPr>
          <w:t>mgd</w:t>
        </w:r>
        <w:r>
          <w:rPr>
            <w:rStyle w:val="a3"/>
            <w:szCs w:val="24"/>
            <w:shd w:val="clear" w:color="auto" w:fill="FFFFFF"/>
          </w:rPr>
          <w:t>.</w:t>
        </w:r>
        <w:r>
          <w:rPr>
            <w:rStyle w:val="a3"/>
            <w:rFonts w:ascii="Times New         Roman" w:hAnsi="Times New         Roman"/>
            <w:szCs w:val="24"/>
            <w:shd w:val="clear" w:color="auto" w:fill="FFFFFF"/>
            <w:lang w:val="en-US"/>
          </w:rPr>
          <w:t>kz</w:t>
        </w:r>
      </w:hyperlink>
    </w:p>
    <w:p>
      <w:pPr>
        <w:ind w:firstLine="748"/>
        <w:jc w:val="center"/>
        <w:rPr>
          <w:sz w:val="28"/>
          <w:szCs w:val="28"/>
          <w:lang w:val="kk-KZ"/>
        </w:rPr>
      </w:pPr>
    </w:p>
    <w:p>
      <w:pPr>
        <w:rPr>
          <w:lang w:val="kk-KZ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2</cp:revision>
  <dcterms:created xsi:type="dcterms:W3CDTF">2019-06-07T11:17:00Z</dcterms:created>
  <dcterms:modified xsi:type="dcterms:W3CDTF">2019-06-07T11:17:00Z</dcterms:modified>
</cp:coreProperties>
</file>