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6F" w:rsidRPr="000F6031" w:rsidRDefault="008C1B6F" w:rsidP="008C1B6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8C1B6F" w:rsidRPr="000F6031" w:rsidRDefault="008C1B6F" w:rsidP="008C1B6F">
      <w:pPr>
        <w:jc w:val="center"/>
        <w:rPr>
          <w:b/>
          <w:sz w:val="28"/>
          <w:szCs w:val="28"/>
          <w:lang w:val="kk-KZ"/>
        </w:rPr>
      </w:pPr>
    </w:p>
    <w:p w:rsidR="008C1B6F" w:rsidRPr="000F6031" w:rsidRDefault="008C1B6F" w:rsidP="008C1B6F">
      <w:pPr>
        <w:jc w:val="center"/>
        <w:rPr>
          <w:b/>
          <w:sz w:val="28"/>
          <w:szCs w:val="28"/>
          <w:lang w:val="kk-KZ"/>
        </w:rPr>
      </w:pPr>
    </w:p>
    <w:p w:rsidR="008C1B6F" w:rsidRDefault="008C1B6F" w:rsidP="008C1B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"Rus Pro" ЖШС БСН 111040003940 ҚР, Павлодар обл, Павлодар қ. Орталық өнеркәсіптік аудан а/ж. 6  мекен жайы бойынша тұрған, банкроттық басқарушысы Темиралин Жанболат Бекболатович, ЖСН 640711350341 борышкердің мүлкін (активтерін) бағалау бойынша қызметті сатып алу жөніндегі конкурсты жариялайды. </w:t>
      </w:r>
    </w:p>
    <w:p w:rsidR="008C1B6F" w:rsidRDefault="008C1B6F" w:rsidP="008C1B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8C1B6F" w:rsidRDefault="008C1B6F" w:rsidP="008C1B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Гараж,2009 жылы шығарылған, кадастрлық нөмері </w:t>
      </w:r>
      <w:r w:rsidRPr="008C1B6F">
        <w:rPr>
          <w:sz w:val="28"/>
          <w:szCs w:val="28"/>
          <w:lang w:val="kk-KZ"/>
        </w:rPr>
        <w:t>14:215:009:389:011</w:t>
      </w:r>
      <w:r>
        <w:rPr>
          <w:sz w:val="28"/>
          <w:szCs w:val="28"/>
          <w:lang w:val="kk-KZ"/>
        </w:rPr>
        <w:t>, ФБС-тың қабырғасы, профлисттың жабык, 27,0 ш.м. Павлодар обл, Ақсу қ. №7 ауданы, Зеленый к-сі, 11 бокс мекен жайы бойынша.</w:t>
      </w:r>
    </w:p>
    <w:p w:rsidR="008C1B6F" w:rsidRDefault="008C1B6F" w:rsidP="008C1B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 ішінде Павлодар обл, Павлодар қ., ген.Дюсенова,  к-сі. 127ү.  3 оф. мекенжайы бойынша сағ. 09.00 бастап 17.30 дейін қабылданады, түскі үзіліс сағ. 13.00 бастап 14.30 дейін тел. 32-581-03, 87056400075.</w:t>
      </w:r>
    </w:p>
    <w:p w:rsidR="008C1B6F" w:rsidRDefault="008C1B6F" w:rsidP="008C1B6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17.00 дейін қабылданады, түскі үзіліс 13.00 бастап 14.30 дейін.</w:t>
      </w:r>
    </w:p>
    <w:p w:rsidR="001820AD" w:rsidRDefault="001820AD" w:rsidP="008C1B6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1820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72" w:rsidRDefault="00A74E72" w:rsidP="001820AD">
      <w:r>
        <w:separator/>
      </w:r>
    </w:p>
  </w:endnote>
  <w:endnote w:type="continuationSeparator" w:id="0">
    <w:p w:rsidR="00A74E72" w:rsidRDefault="00A74E72" w:rsidP="0018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72" w:rsidRDefault="00A74E72" w:rsidP="001820AD">
      <w:r>
        <w:separator/>
      </w:r>
    </w:p>
  </w:footnote>
  <w:footnote w:type="continuationSeparator" w:id="0">
    <w:p w:rsidR="00A74E72" w:rsidRDefault="00A74E72" w:rsidP="0018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AD" w:rsidRDefault="001820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20AD" w:rsidRPr="001820AD" w:rsidRDefault="001820A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25.01.2019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820AD" w:rsidRPr="001820AD" w:rsidRDefault="001820A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25.01.2019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6F"/>
    <w:rsid w:val="000F6031"/>
    <w:rsid w:val="001820AD"/>
    <w:rsid w:val="00780F67"/>
    <w:rsid w:val="008C1B6F"/>
    <w:rsid w:val="00A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C4F74-056D-41E8-ACC3-3890EEEE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1B6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8C1B6F"/>
  </w:style>
  <w:style w:type="paragraph" w:styleId="a4">
    <w:name w:val="header"/>
    <w:basedOn w:val="a"/>
    <w:link w:val="a5"/>
    <w:uiPriority w:val="99"/>
    <w:unhideWhenUsed/>
    <w:rsid w:val="00182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20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20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2019-01-25T11:29:00Z</dcterms:created>
  <dcterms:modified xsi:type="dcterms:W3CDTF">2019-01-25T11:29:00Z</dcterms:modified>
</cp:coreProperties>
</file>