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D3246" w:rsidTr="000D324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D3246" w:rsidRDefault="000D3246" w:rsidP="00432E80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14-2-4982   от: 26.10.2021</w:t>
            </w:r>
          </w:p>
          <w:p w:rsidR="000D3246" w:rsidRPr="000D3246" w:rsidRDefault="000D3246" w:rsidP="00432E80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14-2-4982   от: 26.10.2021</w:t>
            </w:r>
          </w:p>
        </w:tc>
      </w:tr>
    </w:tbl>
    <w:p w:rsidR="00432E80" w:rsidRPr="00E57E34" w:rsidRDefault="00432E80" w:rsidP="00432E80">
      <w:pPr>
        <w:jc w:val="center"/>
        <w:rPr>
          <w:b/>
          <w:sz w:val="28"/>
          <w:szCs w:val="28"/>
          <w:lang w:val="kk-KZ"/>
        </w:rPr>
      </w:pPr>
      <w:r w:rsidRPr="00E57E34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432E80" w:rsidRPr="00E57E34" w:rsidRDefault="00432E80" w:rsidP="00432E80">
      <w:pPr>
        <w:jc w:val="center"/>
        <w:rPr>
          <w:b/>
          <w:sz w:val="28"/>
          <w:szCs w:val="28"/>
          <w:lang w:val="kk-KZ"/>
        </w:rPr>
      </w:pPr>
    </w:p>
    <w:p w:rsidR="00432E80" w:rsidRPr="00E57E34" w:rsidRDefault="00432E80" w:rsidP="00432E80">
      <w:pPr>
        <w:jc w:val="center"/>
        <w:rPr>
          <w:b/>
          <w:sz w:val="28"/>
          <w:szCs w:val="28"/>
          <w:lang w:val="kk-KZ"/>
        </w:rPr>
      </w:pPr>
    </w:p>
    <w:p w:rsidR="00432E80" w:rsidRPr="00E57E34" w:rsidRDefault="00432E80" w:rsidP="00432E80">
      <w:pPr>
        <w:ind w:firstLine="708"/>
        <w:jc w:val="both"/>
        <w:rPr>
          <w:sz w:val="28"/>
          <w:szCs w:val="28"/>
          <w:lang w:val="kk-KZ"/>
        </w:rPr>
      </w:pPr>
      <w:r w:rsidRPr="00E57E34">
        <w:rPr>
          <w:sz w:val="28"/>
          <w:szCs w:val="28"/>
          <w:lang w:val="kk-KZ"/>
        </w:rPr>
        <w:t>«</w:t>
      </w:r>
      <w:r w:rsidR="006E26E3">
        <w:rPr>
          <w:sz w:val="28"/>
          <w:szCs w:val="28"/>
          <w:lang w:val="kk-KZ"/>
        </w:rPr>
        <w:t>Меликян К.С.</w:t>
      </w:r>
      <w:r w:rsidRPr="00E57E34">
        <w:rPr>
          <w:sz w:val="28"/>
          <w:szCs w:val="28"/>
          <w:lang w:val="kk-KZ"/>
        </w:rPr>
        <w:t>» Ж</w:t>
      </w:r>
      <w:r w:rsidR="006E26E3">
        <w:rPr>
          <w:sz w:val="28"/>
          <w:szCs w:val="28"/>
          <w:lang w:val="kk-KZ"/>
        </w:rPr>
        <w:t>К</w:t>
      </w:r>
      <w:r w:rsidRPr="00E57E34">
        <w:rPr>
          <w:sz w:val="28"/>
          <w:szCs w:val="28"/>
          <w:lang w:val="kk-KZ"/>
        </w:rPr>
        <w:t xml:space="preserve"> </w:t>
      </w:r>
      <w:r w:rsidR="006E26E3">
        <w:rPr>
          <w:sz w:val="28"/>
          <w:szCs w:val="28"/>
          <w:lang w:val="kk-KZ"/>
        </w:rPr>
        <w:t>601122350187 Ж</w:t>
      </w:r>
      <w:r w:rsidRPr="00E57E34">
        <w:rPr>
          <w:sz w:val="28"/>
          <w:szCs w:val="28"/>
          <w:lang w:val="kk-KZ"/>
        </w:rPr>
        <w:t xml:space="preserve">СН, банкроттық басқарушысы </w:t>
      </w:r>
      <w:r>
        <w:rPr>
          <w:sz w:val="28"/>
          <w:szCs w:val="28"/>
          <w:lang w:val="kk-KZ"/>
        </w:rPr>
        <w:t xml:space="preserve">Светлана Сергеевна </w:t>
      </w:r>
      <w:r w:rsidRPr="00E57E3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Горилей</w:t>
      </w:r>
      <w:r w:rsidRPr="00E57E3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770310450087</w:t>
      </w:r>
      <w:r w:rsidRPr="00E57E34">
        <w:rPr>
          <w:sz w:val="28"/>
          <w:szCs w:val="28"/>
          <w:lang w:val="kk-KZ"/>
        </w:rPr>
        <w:t xml:space="preserve"> ЖСН, Екібастұз қ., </w:t>
      </w:r>
      <w:r>
        <w:rPr>
          <w:sz w:val="28"/>
          <w:szCs w:val="28"/>
          <w:lang w:val="kk-KZ"/>
        </w:rPr>
        <w:t>Маргулана</w:t>
      </w:r>
      <w:r w:rsidRPr="00E57E34">
        <w:rPr>
          <w:sz w:val="28"/>
          <w:szCs w:val="28"/>
          <w:lang w:val="kk-KZ"/>
        </w:rPr>
        <w:t xml:space="preserve"> к., </w:t>
      </w:r>
      <w:r w:rsidR="006E26E3">
        <w:rPr>
          <w:sz w:val="28"/>
          <w:szCs w:val="28"/>
          <w:lang w:val="kk-KZ"/>
        </w:rPr>
        <w:t>10А</w:t>
      </w:r>
      <w:r w:rsidRPr="00E57E34">
        <w:rPr>
          <w:sz w:val="28"/>
          <w:szCs w:val="28"/>
          <w:lang w:val="kk-KZ"/>
        </w:rPr>
        <w:t xml:space="preserve"> ү. мекенжайы бойынша орналасқан борышкердің   мүлкін бағалау бойынша көрсетілетін қызметтерді сатып алу жөніндегі конкурсты жариялайды. </w:t>
      </w:r>
    </w:p>
    <w:p w:rsidR="00432E80" w:rsidRDefault="00432E80" w:rsidP="00432E80">
      <w:pPr>
        <w:ind w:firstLine="708"/>
        <w:jc w:val="both"/>
        <w:rPr>
          <w:sz w:val="28"/>
          <w:szCs w:val="28"/>
          <w:lang w:val="kk-KZ"/>
        </w:rPr>
      </w:pPr>
      <w:r w:rsidRPr="00E57E34">
        <w:rPr>
          <w:sz w:val="28"/>
          <w:szCs w:val="28"/>
          <w:lang w:val="kk-KZ"/>
        </w:rPr>
        <w:t xml:space="preserve">  Борышкер мүлкінің (активтерінің) лоттың №1 құрамына: </w:t>
      </w:r>
    </w:p>
    <w:p w:rsidR="00432E80" w:rsidRDefault="00432E80" w:rsidP="006E26E3">
      <w:pPr>
        <w:ind w:firstLine="708"/>
        <w:jc w:val="both"/>
        <w:rPr>
          <w:sz w:val="28"/>
          <w:szCs w:val="28"/>
          <w:lang w:val="kk-KZ"/>
        </w:rPr>
      </w:pPr>
      <w:r w:rsidRPr="007B031F">
        <w:rPr>
          <w:sz w:val="28"/>
          <w:szCs w:val="28"/>
          <w:lang w:val="kk-KZ"/>
        </w:rPr>
        <w:t>1.</w:t>
      </w:r>
      <w:r w:rsidRPr="007B031F">
        <w:rPr>
          <w:sz w:val="28"/>
          <w:szCs w:val="28"/>
          <w:lang w:val="kk-KZ"/>
        </w:rPr>
        <w:tab/>
      </w:r>
      <w:r w:rsidR="006E26E3">
        <w:rPr>
          <w:sz w:val="28"/>
          <w:szCs w:val="28"/>
          <w:lang w:val="kk-KZ"/>
        </w:rPr>
        <w:t>Тұрғын үй 2003 жылы, 208,8</w:t>
      </w:r>
      <w:r w:rsidR="006E26E3" w:rsidRPr="006E26E3">
        <w:rPr>
          <w:sz w:val="28"/>
          <w:szCs w:val="28"/>
          <w:lang w:val="kk-KZ"/>
        </w:rPr>
        <w:t xml:space="preserve"> </w:t>
      </w:r>
      <w:r w:rsidR="006E26E3">
        <w:rPr>
          <w:sz w:val="28"/>
          <w:szCs w:val="28"/>
          <w:lang w:val="kk-KZ"/>
        </w:rPr>
        <w:t>ауданы, техникалық жағдайы қанағаттанарлық, 0,1334 га жер телімі, 14-219-027-135 КД,</w:t>
      </w:r>
      <w:r w:rsidR="006E26E3" w:rsidRPr="006E26E3">
        <w:rPr>
          <w:lang w:val="kk-KZ"/>
        </w:rPr>
        <w:t xml:space="preserve"> </w:t>
      </w:r>
      <w:r w:rsidR="006E26E3" w:rsidRPr="006E26E3">
        <w:rPr>
          <w:sz w:val="28"/>
          <w:szCs w:val="28"/>
          <w:lang w:val="kk-KZ"/>
        </w:rPr>
        <w:t xml:space="preserve">Екібастұз қ., </w:t>
      </w:r>
      <w:r w:rsidR="006E26E3">
        <w:rPr>
          <w:sz w:val="28"/>
          <w:szCs w:val="28"/>
          <w:lang w:val="kk-KZ"/>
        </w:rPr>
        <w:t xml:space="preserve">Гоголя к., 20 </w:t>
      </w:r>
      <w:r w:rsidR="006E26E3" w:rsidRPr="006E26E3">
        <w:rPr>
          <w:sz w:val="28"/>
          <w:szCs w:val="28"/>
          <w:lang w:val="kk-KZ"/>
        </w:rPr>
        <w:t>ү.</w:t>
      </w:r>
      <w:r w:rsidR="006E26E3">
        <w:rPr>
          <w:sz w:val="28"/>
          <w:szCs w:val="28"/>
          <w:lang w:val="kk-KZ"/>
        </w:rPr>
        <w:t>, 2 п.</w:t>
      </w:r>
      <w:r w:rsidR="006E26E3" w:rsidRPr="006E26E3">
        <w:rPr>
          <w:sz w:val="28"/>
          <w:szCs w:val="28"/>
          <w:lang w:val="kk-KZ"/>
        </w:rPr>
        <w:t xml:space="preserve"> </w:t>
      </w:r>
      <w:r w:rsidR="006E26E3">
        <w:rPr>
          <w:sz w:val="28"/>
          <w:szCs w:val="28"/>
          <w:lang w:val="kk-KZ"/>
        </w:rPr>
        <w:t xml:space="preserve">  </w:t>
      </w:r>
    </w:p>
    <w:p w:rsidR="00432E80" w:rsidRPr="00E57E34" w:rsidRDefault="00432E80" w:rsidP="00432E80">
      <w:pPr>
        <w:ind w:firstLine="708"/>
        <w:jc w:val="both"/>
        <w:rPr>
          <w:sz w:val="28"/>
          <w:szCs w:val="28"/>
          <w:lang w:val="kk-KZ"/>
        </w:rPr>
      </w:pPr>
      <w:r w:rsidRPr="00E57E34">
        <w:rPr>
          <w:sz w:val="28"/>
          <w:szCs w:val="28"/>
          <w:lang w:val="kk-KZ"/>
        </w:rPr>
        <w:t xml:space="preserve">Конкурсқа қатысу үшін өтінімдер осы хабарлама күннен бастап он жұмыс күні ішінде Павлодар қ., </w:t>
      </w:r>
      <w:r>
        <w:rPr>
          <w:sz w:val="28"/>
          <w:szCs w:val="28"/>
          <w:lang w:val="kk-KZ"/>
        </w:rPr>
        <w:t>Естай к-сі</w:t>
      </w:r>
      <w:r w:rsidRPr="00E57E34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40 үй, 58 оф. мекенжайы бойынша сағат 10</w:t>
      </w:r>
      <w:r w:rsidRPr="00E57E34">
        <w:rPr>
          <w:sz w:val="28"/>
          <w:szCs w:val="28"/>
          <w:lang w:val="kk-KZ"/>
        </w:rPr>
        <w:t>.00  бастап 1</w:t>
      </w:r>
      <w:r>
        <w:rPr>
          <w:sz w:val="28"/>
          <w:szCs w:val="28"/>
          <w:lang w:val="kk-KZ"/>
        </w:rPr>
        <w:t>7-3</w:t>
      </w:r>
      <w:r w:rsidRPr="00E57E34">
        <w:rPr>
          <w:sz w:val="28"/>
          <w:szCs w:val="28"/>
          <w:lang w:val="kk-KZ"/>
        </w:rPr>
        <w:t>0 сағатқа дейін қабылданады, түскі үзіліс 1</w:t>
      </w:r>
      <w:r>
        <w:rPr>
          <w:sz w:val="28"/>
          <w:szCs w:val="28"/>
          <w:lang w:val="kk-KZ"/>
        </w:rPr>
        <w:t>3</w:t>
      </w:r>
      <w:r w:rsidRPr="00E57E34">
        <w:rPr>
          <w:sz w:val="28"/>
          <w:szCs w:val="28"/>
          <w:lang w:val="kk-KZ"/>
        </w:rPr>
        <w:t>-00 сағаттан бастап 1</w:t>
      </w:r>
      <w:r>
        <w:rPr>
          <w:sz w:val="28"/>
          <w:szCs w:val="28"/>
          <w:lang w:val="kk-KZ"/>
        </w:rPr>
        <w:t>4</w:t>
      </w:r>
      <w:r w:rsidRPr="00E57E34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3</w:t>
      </w:r>
      <w:r w:rsidRPr="00E57E34">
        <w:rPr>
          <w:sz w:val="28"/>
          <w:szCs w:val="28"/>
          <w:lang w:val="kk-KZ"/>
        </w:rPr>
        <w:t>0 сағатқа дейін.</w:t>
      </w:r>
    </w:p>
    <w:p w:rsidR="00432E80" w:rsidRDefault="00432E80" w:rsidP="00432E80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 w:rsidRPr="00E57E34">
        <w:rPr>
          <w:sz w:val="28"/>
          <w:szCs w:val="28"/>
          <w:lang w:val="kk-KZ"/>
        </w:rPr>
        <w:t xml:space="preserve"> </w:t>
      </w:r>
      <w:r w:rsidRPr="00E57E34">
        <w:rPr>
          <w:sz w:val="28"/>
          <w:szCs w:val="28"/>
          <w:lang w:val="kk-KZ"/>
        </w:rPr>
        <w:tab/>
      </w:r>
      <w:r w:rsidRPr="00E57E34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324791,321543</w:t>
      </w:r>
      <w:r w:rsidRPr="00E57E34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6" w:tgtFrame="_blank" w:history="1">
        <w:r w:rsidRPr="00E57E34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E57E34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E57E34">
        <w:rPr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0D3246" w:rsidRDefault="000D3246" w:rsidP="00432E80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0D32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1E" w:rsidRDefault="00B7041E" w:rsidP="000D3246">
      <w:r>
        <w:separator/>
      </w:r>
    </w:p>
  </w:endnote>
  <w:endnote w:type="continuationSeparator" w:id="0">
    <w:p w:rsidR="00B7041E" w:rsidRDefault="00B7041E" w:rsidP="000D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1E" w:rsidRDefault="00B7041E" w:rsidP="000D3246">
      <w:r>
        <w:separator/>
      </w:r>
    </w:p>
  </w:footnote>
  <w:footnote w:type="continuationSeparator" w:id="0">
    <w:p w:rsidR="00B7041E" w:rsidRDefault="00B7041E" w:rsidP="000D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46" w:rsidRDefault="000D324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3246" w:rsidRPr="000D3246" w:rsidRDefault="000D324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26.10.2021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0D3246" w:rsidRPr="000D3246" w:rsidRDefault="000D324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26.10.2021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0"/>
    <w:rsid w:val="000D3246"/>
    <w:rsid w:val="00104191"/>
    <w:rsid w:val="00432E80"/>
    <w:rsid w:val="006E26E3"/>
    <w:rsid w:val="00710989"/>
    <w:rsid w:val="00B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04B47-931B-41F0-9362-36CA76A6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2E8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32E80"/>
  </w:style>
  <w:style w:type="paragraph" w:customStyle="1" w:styleId="Default">
    <w:name w:val="Default"/>
    <w:rsid w:val="00432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32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3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32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2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2021-10-26T11:54:00Z</dcterms:created>
  <dcterms:modified xsi:type="dcterms:W3CDTF">2021-10-26T11:54:00Z</dcterms:modified>
</cp:coreProperties>
</file>