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0"/>
      </w:tblGrid>
      <w:tr w:rsidR="0085277C" w:rsidRPr="0085277C" w:rsidTr="0085277C">
        <w:trPr>
          <w:tblCellSpacing w:w="15" w:type="dxa"/>
        </w:trPr>
        <w:tc>
          <w:tcPr>
            <w:tcW w:w="3420" w:type="dxa"/>
            <w:vAlign w:val="center"/>
            <w:hideMark/>
          </w:tcPr>
          <w:p w:rsidR="0085277C" w:rsidRPr="0085277C" w:rsidRDefault="0085277C" w:rsidP="0085277C">
            <w:pPr>
              <w:spacing w:after="0"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Қаржы Министрдің</w:t>
            </w:r>
            <w:r w:rsidRPr="0085277C">
              <w:rPr>
                <w:rFonts w:ascii="Times New Roman" w:eastAsia="Times New Roman" w:hAnsi="Times New Roman" w:cs="Times New Roman"/>
                <w:sz w:val="24"/>
                <w:szCs w:val="24"/>
                <w:lang w:eastAsia="ru-RU"/>
              </w:rPr>
              <w:br/>
              <w:t>міндетін атқарушы</w:t>
            </w:r>
            <w:r w:rsidRPr="0085277C">
              <w:rPr>
                <w:rFonts w:ascii="Times New Roman" w:eastAsia="Times New Roman" w:hAnsi="Times New Roman" w:cs="Times New Roman"/>
                <w:sz w:val="24"/>
                <w:szCs w:val="24"/>
                <w:lang w:eastAsia="ru-RU"/>
              </w:rPr>
              <w:br/>
              <w:t>2020 жылғы 10 шілдесі</w:t>
            </w:r>
            <w:r w:rsidRPr="0085277C">
              <w:rPr>
                <w:rFonts w:ascii="Times New Roman" w:eastAsia="Times New Roman" w:hAnsi="Times New Roman" w:cs="Times New Roman"/>
                <w:sz w:val="24"/>
                <w:szCs w:val="24"/>
                <w:lang w:eastAsia="ru-RU"/>
              </w:rPr>
              <w:br/>
              <w:t>№665 бұйрығына 31-қосымша</w:t>
            </w:r>
          </w:p>
        </w:tc>
      </w:tr>
    </w:tbl>
    <w:p w:rsidR="0085277C" w:rsidRPr="0085277C" w:rsidRDefault="0085277C" w:rsidP="008527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77C">
        <w:rPr>
          <w:rFonts w:ascii="Times New Roman" w:eastAsia="Times New Roman" w:hAnsi="Times New Roman" w:cs="Times New Roman"/>
          <w:b/>
          <w:bCs/>
          <w:sz w:val="27"/>
          <w:szCs w:val="27"/>
          <w:lang w:eastAsia="ru-RU"/>
        </w:rPr>
        <w:t>"Транзиттік декларацияны қабылдау" мемлекеттік көрсетілетін қызмет қағидасы</w:t>
      </w:r>
    </w:p>
    <w:p w:rsidR="0085277C" w:rsidRPr="0085277C" w:rsidRDefault="0085277C" w:rsidP="008527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77C">
        <w:rPr>
          <w:rFonts w:ascii="Times New Roman" w:eastAsia="Times New Roman" w:hAnsi="Times New Roman" w:cs="Times New Roman"/>
          <w:b/>
          <w:bCs/>
          <w:sz w:val="27"/>
          <w:szCs w:val="27"/>
          <w:lang w:eastAsia="ru-RU"/>
        </w:rPr>
        <w:t>1-тарау. Жалпы ережелер</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      1. Осы "Транзиттік декларацияны қабылдау" мемлекеттік көрсетілетін қызмет қағидасы (бұдан әрі – Қағида) Қазақстан Республикасының 2013 жылғы 15 сәуірдегі "Мемлекеттік көрсетілетін қызметтер туралы" Қазақстан Республикасының Заңының (бұдан әрі – Заң) </w:t>
      </w:r>
      <w:hyperlink r:id="rId4" w:anchor="z12" w:history="1">
        <w:r w:rsidRPr="0085277C">
          <w:rPr>
            <w:rFonts w:ascii="Times New Roman" w:eastAsia="Times New Roman" w:hAnsi="Times New Roman" w:cs="Times New Roman"/>
            <w:color w:val="0000FF"/>
            <w:sz w:val="24"/>
            <w:szCs w:val="24"/>
            <w:u w:val="single"/>
            <w:lang w:eastAsia="ru-RU"/>
          </w:rPr>
          <w:t>10 бабы</w:t>
        </w:r>
      </w:hyperlink>
      <w:r w:rsidRPr="0085277C">
        <w:rPr>
          <w:rFonts w:ascii="Times New Roman" w:eastAsia="Times New Roman" w:hAnsi="Times New Roman" w:cs="Times New Roman"/>
          <w:sz w:val="24"/>
          <w:szCs w:val="24"/>
          <w:lang w:eastAsia="ru-RU"/>
        </w:rPr>
        <w:t xml:space="preserve"> 1)-тармақшасына сәйкес әзірленген және "Транзиттік декларацияны қабылдау" мемлекеттік көрсетілетін қызметті (бұдан әрі – мемлекеттік көрсетілетін қызмет)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 (бұдан әрі – көрсетілетін қызметті беруші) көрсету тәртібін анықтайды.</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2. Мемлекеттік көрсетілетін қызмет заңды және жеке тұлғаларға көрсетіледі (бұдан әрі – көрсетілетін қызметті алушы).</w:t>
      </w:r>
    </w:p>
    <w:p w:rsidR="0085277C" w:rsidRPr="0085277C" w:rsidRDefault="0085277C" w:rsidP="008527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77C">
        <w:rPr>
          <w:rFonts w:ascii="Times New Roman" w:eastAsia="Times New Roman" w:hAnsi="Times New Roman" w:cs="Times New Roman"/>
          <w:b/>
          <w:bCs/>
          <w:sz w:val="27"/>
          <w:szCs w:val="27"/>
          <w:lang w:eastAsia="ru-RU"/>
        </w:rPr>
        <w:t>2-тарау. Мемлекеттік қызметті көрсету тәртібі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3. Өтініштерді қабылдау және мемлекеттік қызмет көрсету нәтижесін беру:</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1) көрсетілетін қызметті беруші арқылы;</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2) "электрондық үкімет" веб-порталы www.egov.kz (бұдан әрі – портал) арқылы жүзеге асырады.</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w:t>
      </w:r>
      <w:hyperlink r:id="rId5" w:anchor="z577" w:history="1">
        <w:r w:rsidRPr="0085277C">
          <w:rPr>
            <w:rFonts w:ascii="Times New Roman" w:eastAsia="Times New Roman" w:hAnsi="Times New Roman" w:cs="Times New Roman"/>
            <w:color w:val="0000FF"/>
            <w:sz w:val="24"/>
            <w:szCs w:val="24"/>
            <w:u w:val="single"/>
            <w:lang w:eastAsia="ru-RU"/>
          </w:rPr>
          <w:t>1-қосымшаға</w:t>
        </w:r>
      </w:hyperlink>
      <w:r w:rsidRPr="0085277C">
        <w:rPr>
          <w:rFonts w:ascii="Times New Roman" w:eastAsia="Times New Roman" w:hAnsi="Times New Roman" w:cs="Times New Roman"/>
          <w:sz w:val="24"/>
          <w:szCs w:val="24"/>
          <w:lang w:eastAsia="ru-RU"/>
        </w:rPr>
        <w:t xml:space="preserve"> сәйкес мемлекеттік көрсетілетін қызмет стандарты нысанында көрсетіледі.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      Келу тәртібімен – көрсетілетін қызметті алушымен ұсынылған құжаттар көрсетілетін қызметті берушінің құжаттарды қабылдауға жауапты құрылымдық бөлімшесімен қабылданады және көрсетілетін қызметті берушінің құжаттарды өңдеуге жауапты құрылымдық бөлімшесіне беріледі. </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Электронды түрде – көрсетілетін қызметті алушының электрондық цифрлық қолтаңбасымен (бұдан әрі – ЭЦҚ) куәландырылған электрондық құжат нысанындағы салықтық өтініш портал арқылы қабылданады.</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      Мемлекеттік көрсетілетін қызметті алу үшін көрсетілетін қызметті алушылар "Қазақстан Республикасындағы кедендік реттеу туралы" 2017 жылғы 26 желтоқсандағы Қазақстан Республикасының Кодексінің (бұдан әрі – Кеден кодексі) </w:t>
      </w:r>
      <w:hyperlink r:id="rId6" w:anchor="z178" w:history="1">
        <w:r w:rsidRPr="0085277C">
          <w:rPr>
            <w:rFonts w:ascii="Times New Roman" w:eastAsia="Times New Roman" w:hAnsi="Times New Roman" w:cs="Times New Roman"/>
            <w:color w:val="0000FF"/>
            <w:sz w:val="24"/>
            <w:szCs w:val="24"/>
            <w:u w:val="single"/>
            <w:lang w:eastAsia="ru-RU"/>
          </w:rPr>
          <w:t>178-бабына</w:t>
        </w:r>
      </w:hyperlink>
      <w:r w:rsidRPr="0085277C">
        <w:rPr>
          <w:rFonts w:ascii="Times New Roman" w:eastAsia="Times New Roman" w:hAnsi="Times New Roman" w:cs="Times New Roman"/>
          <w:sz w:val="24"/>
          <w:szCs w:val="24"/>
          <w:lang w:eastAsia="ru-RU"/>
        </w:rPr>
        <w:t xml:space="preserve"> және "Транзиттік декларацияны ұсынумен тіркеуге және кедендік транзитті кедендік рәсімдеудің аяқталуымен байланысты кедендік операцияларды кеден органдарымен жасау </w:t>
      </w:r>
      <w:r w:rsidRPr="0085277C">
        <w:rPr>
          <w:rFonts w:ascii="Times New Roman" w:eastAsia="Times New Roman" w:hAnsi="Times New Roman" w:cs="Times New Roman"/>
          <w:sz w:val="24"/>
          <w:szCs w:val="24"/>
          <w:lang w:eastAsia="ru-RU"/>
        </w:rPr>
        <w:lastRenderedPageBreak/>
        <w:t>тәртібі туралы" Кеден одағы комиссиясының 2010 жылғы 17 тамыздағы шешіміне (бұдан әрі – Комиссия шешімі) сәйкес құжаттарды ұсынады.</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Көрсетілетін қызметті алушының жеке басын сәйкестендіру үшін жеке басын куәландыратын құжат көрсетіледі.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Мемлекеттік ақпараттық жүйелерде қамтылған жеке басын куәландыратын құжаттар туралы мәліметтерді көрсетілетін қызметті беруші тиісті мемлекеттік ақпараттық жүйелерден портал арқылы уәкілетті лауазымды адамдардың электрондық цифрлық қолтаңбасымен (бұдан әрі – ЭЦҚ) куәландырылған электрондық құжат нысанында алады.</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Көрсетілетін қызметті алушылардан ақпараттық жүйелерден алынуы мүмкін құжаттарды және мәліметтерді талап етуге жол берілмейді.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Құжатты қабылдаған тұлғаның аты-жөні, фамилиясы, қолы қойылған, қабылдау күнін, уақытын көрсете отырып көрсетілетін қызметті берушінің өтініш көшірмесіне белгі қою қабылдаудың растауы болып табылады.</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      Көрсетілетін қызметті берушінің құжаттарды қабылдауға жауапты құрылымдық бөлімшесі құжаттар түскен күні ұсынылған құжаттарды қабылдайды, тексереді және тіркейді (көрсетілетін қызметті алушы 2015 жылғы 23 қарашадағы Қазақстан Республикасының </w:t>
      </w:r>
      <w:hyperlink r:id="rId7" w:anchor="z205" w:history="1">
        <w:r w:rsidRPr="0085277C">
          <w:rPr>
            <w:rFonts w:ascii="Times New Roman" w:eastAsia="Times New Roman" w:hAnsi="Times New Roman" w:cs="Times New Roman"/>
            <w:color w:val="0000FF"/>
            <w:sz w:val="24"/>
            <w:szCs w:val="24"/>
            <w:u w:val="single"/>
            <w:lang w:eastAsia="ru-RU"/>
          </w:rPr>
          <w:t>Еңбек Кодексіне</w:t>
        </w:r>
      </w:hyperlink>
      <w:r w:rsidRPr="0085277C">
        <w:rPr>
          <w:rFonts w:ascii="Times New Roman" w:eastAsia="Times New Roman" w:hAnsi="Times New Roman" w:cs="Times New Roman"/>
          <w:sz w:val="24"/>
          <w:szCs w:val="24"/>
          <w:lang w:eastAsia="ru-RU"/>
        </w:rPr>
        <w:t xml:space="preserve">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 </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Тапсырылған құжаттар толық болған жағдайда құжаттарды өңдеуге жауапты тұлға көрсетілетін қызметті беруші ТД-ны оны берген сәттен бастап екі сағаттан кем емес мерзімде тіркейді.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      Заңның 5 бабы </w:t>
      </w:r>
      <w:hyperlink r:id="rId8" w:anchor="z42" w:history="1">
        <w:r w:rsidRPr="0085277C">
          <w:rPr>
            <w:rFonts w:ascii="Times New Roman" w:eastAsia="Times New Roman" w:hAnsi="Times New Roman" w:cs="Times New Roman"/>
            <w:color w:val="0000FF"/>
            <w:sz w:val="24"/>
            <w:szCs w:val="24"/>
            <w:u w:val="single"/>
            <w:lang w:eastAsia="ru-RU"/>
          </w:rPr>
          <w:t>2-тармағының</w:t>
        </w:r>
      </w:hyperlink>
      <w:r w:rsidRPr="0085277C">
        <w:rPr>
          <w:rFonts w:ascii="Times New Roman" w:eastAsia="Times New Roman" w:hAnsi="Times New Roman" w:cs="Times New Roman"/>
          <w:sz w:val="24"/>
          <w:szCs w:val="24"/>
          <w:lang w:eastAsia="ru-RU"/>
        </w:rPr>
        <w:t xml:space="preserve"> 11)-тармақшасына сәйкес көрсетілетін қызметті берушілер мемлекеттік қызмет көрсету сатысы туралы деректерді мемлекеттік қызметтер көрсету мониторингінің ақпараттық жүйесіне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қағидаларын бекіту туралы" Қазақстан Республикасы Көлік және коммуникация министрінің міндетін атқарушының 2013 жылғы 14 маусымдағы № 452 </w:t>
      </w:r>
      <w:hyperlink r:id="rId9" w:anchor="z1" w:history="1">
        <w:r w:rsidRPr="0085277C">
          <w:rPr>
            <w:rFonts w:ascii="Times New Roman" w:eastAsia="Times New Roman" w:hAnsi="Times New Roman" w:cs="Times New Roman"/>
            <w:color w:val="0000FF"/>
            <w:sz w:val="24"/>
            <w:szCs w:val="24"/>
            <w:u w:val="single"/>
            <w:lang w:eastAsia="ru-RU"/>
          </w:rPr>
          <w:t>бұйрығымен</w:t>
        </w:r>
      </w:hyperlink>
      <w:r w:rsidRPr="0085277C">
        <w:rPr>
          <w:rFonts w:ascii="Times New Roman" w:eastAsia="Times New Roman" w:hAnsi="Times New Roman" w:cs="Times New Roman"/>
          <w:sz w:val="24"/>
          <w:szCs w:val="24"/>
          <w:lang w:eastAsia="ru-RU"/>
        </w:rPr>
        <w:t xml:space="preserve"> (Нормативтік құқықтық актілерді мемлекеттік тіркеу тізілімінде № 8555 болып тіркелген) белгілеген тәртіппен енгізуді қамтамасыз етеді.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Портал арқылы жүгінген кезде мемлекеттік қызметті көрсету нәтижесі көрсетілетін қызметті берушінің лауазымды адамының ЭЦҚ куәландырылған электрондық құжат нысанында көрсетілетін қызметті алушыға жіберіледі.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      Көрсетілетін қызметті берушіге жүгінген кезде мемлекеттік қызметті көрсету нәтижесі немесе Кеден кодексінің </w:t>
      </w:r>
      <w:hyperlink r:id="rId10" w:anchor="z178" w:history="1">
        <w:r w:rsidRPr="0085277C">
          <w:rPr>
            <w:rFonts w:ascii="Times New Roman" w:eastAsia="Times New Roman" w:hAnsi="Times New Roman" w:cs="Times New Roman"/>
            <w:color w:val="0000FF"/>
            <w:sz w:val="24"/>
            <w:szCs w:val="24"/>
            <w:u w:val="single"/>
            <w:lang w:eastAsia="ru-RU"/>
          </w:rPr>
          <w:t>178 бабында</w:t>
        </w:r>
      </w:hyperlink>
      <w:r w:rsidRPr="0085277C">
        <w:rPr>
          <w:rFonts w:ascii="Times New Roman" w:eastAsia="Times New Roman" w:hAnsi="Times New Roman" w:cs="Times New Roman"/>
          <w:sz w:val="24"/>
          <w:szCs w:val="24"/>
          <w:lang w:eastAsia="ru-RU"/>
        </w:rPr>
        <w:t xml:space="preserve"> және Комиссия шешімінің 9-тармағында </w:t>
      </w:r>
      <w:r w:rsidRPr="0085277C">
        <w:rPr>
          <w:rFonts w:ascii="Times New Roman" w:eastAsia="Times New Roman" w:hAnsi="Times New Roman" w:cs="Times New Roman"/>
          <w:sz w:val="24"/>
          <w:szCs w:val="24"/>
          <w:lang w:eastAsia="ru-RU"/>
        </w:rPr>
        <w:lastRenderedPageBreak/>
        <w:t>көрсетілген жағдайлар және негіздемелер бойынша мемлекеттік қызметті көрсетуден бас тарту туралы уәжделген жауап қағаз жеткізгіште беріледі.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4. Мемлекеттік көрсетілетін қызметтерді көрсету үшін қажет ақпараттарды сақтайтын ақпараттық жүйелер істен шыққан жағдайда көрсетілетін қызметті берушілер істен шыққан уақыттан бастап 30 (отыз) минут ішінде электронды пошта арқылы e-okno@mgd.kz қолдау қызметіне сұрау жолдайды, онда мемлекеттік көрсетілетін қызмет атауы, мемлекеттік көрсетілетін қызметтерді алуға берген өтініштің тіркеу нөмірі, жеке сәйкестендіру нөмірі (ЖСН) немесе бизнес-сәйкестендіру нөмірі (БСН), көрсетілетін қызметті алышуның атауы, жүйелі және қолданбалы бағдарламалық қамтамасыз етудің нұсқасы көрсетіледі және қатеге әкеліп соққан әрекеттер тізбегі мазмұндап берілуі қажет.</w:t>
      </w:r>
    </w:p>
    <w:p w:rsidR="0085277C" w:rsidRPr="0085277C" w:rsidRDefault="0085277C" w:rsidP="0085277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277C">
        <w:rPr>
          <w:rFonts w:ascii="Times New Roman" w:eastAsia="Times New Roman" w:hAnsi="Times New Roman" w:cs="Times New Roman"/>
          <w:b/>
          <w:bCs/>
          <w:sz w:val="27"/>
          <w:szCs w:val="27"/>
          <w:lang w:eastAsia="ru-RU"/>
        </w:rPr>
        <w:t>3-тарау. Көрсетілетін қызметті берушілердің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шағымдану тәртібі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5. Көрсетілетін қызметті алушы мемлекеттік қызметтерді көрсету нәтижелерімен келіспеген жағдайда көрсетілетін қызметті берушінің әрекеттеріне (әрекетсіздігіне), шешімдеріне шағым Қазақстан Республикасының заңнамасына сәйкес:</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көрсетілетін қызметті беруші басшысының атына;</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салықтардың және бюджетке төлемдердің түсуін қамтамасыз ету саласында басшылықты жүзеге асыратын уәкілетті органның басшысының атына;</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мемлекеттік қызметтерді көрсету сапасын бағалау және бақылау жөніндегі уәкілетті органға беріледі.</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      Мемлекеттік қызметтерді тікелей көрсететін көрсетілетін қызметті берушінің атына келіп түскен көрсетілетін қызметті алушының шағымы Заңның 25 бабы </w:t>
      </w:r>
      <w:hyperlink r:id="rId11" w:anchor="z75" w:history="1">
        <w:r w:rsidRPr="0085277C">
          <w:rPr>
            <w:rFonts w:ascii="Times New Roman" w:eastAsia="Times New Roman" w:hAnsi="Times New Roman" w:cs="Times New Roman"/>
            <w:color w:val="0000FF"/>
            <w:sz w:val="24"/>
            <w:szCs w:val="24"/>
            <w:u w:val="single"/>
            <w:lang w:eastAsia="ru-RU"/>
          </w:rPr>
          <w:t>2-тармағына</w:t>
        </w:r>
      </w:hyperlink>
      <w:r w:rsidRPr="0085277C">
        <w:rPr>
          <w:rFonts w:ascii="Times New Roman" w:eastAsia="Times New Roman" w:hAnsi="Times New Roman" w:cs="Times New Roman"/>
          <w:sz w:val="24"/>
          <w:szCs w:val="24"/>
          <w:lang w:eastAsia="ru-RU"/>
        </w:rPr>
        <w:t xml:space="preserve"> сәйкес оның тіркелген күнінен бастап 5 (бес) жұмыс күні ішінде қаралуға жатады.</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Мемлекеттік қызметтерді көрсету сапасын бағалау және бақылау жөніндегі уәкілетті органға келіп түскен көрсетілетін қызметті алушының шағымы оның тіркелген күнінен бастап 15 (он бес) жұмыс күні ішінде қаралуға жатады.</w:t>
      </w:r>
    </w:p>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      6. Көрсетілген мемлекеттік қызмет нәтижелерімен келіспеген жағдайда, көрсетілетін қызметті алушы Заңның 4 бабы </w:t>
      </w:r>
      <w:hyperlink r:id="rId12" w:anchor="z40" w:history="1">
        <w:r w:rsidRPr="0085277C">
          <w:rPr>
            <w:rFonts w:ascii="Times New Roman" w:eastAsia="Times New Roman" w:hAnsi="Times New Roman" w:cs="Times New Roman"/>
            <w:color w:val="0000FF"/>
            <w:sz w:val="24"/>
            <w:szCs w:val="24"/>
            <w:u w:val="single"/>
            <w:lang w:eastAsia="ru-RU"/>
          </w:rPr>
          <w:t>1-тармағы</w:t>
        </w:r>
      </w:hyperlink>
      <w:r w:rsidRPr="0085277C">
        <w:rPr>
          <w:rFonts w:ascii="Times New Roman" w:eastAsia="Times New Roman" w:hAnsi="Times New Roman" w:cs="Times New Roman"/>
          <w:sz w:val="24"/>
          <w:szCs w:val="24"/>
          <w:lang w:eastAsia="ru-RU"/>
        </w:rPr>
        <w:t xml:space="preserve"> 6)-тармақшасына сәйкес сотқа жүгінеді.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85277C" w:rsidRPr="0085277C" w:rsidTr="0085277C">
        <w:trPr>
          <w:tblCellSpacing w:w="15" w:type="dxa"/>
        </w:trPr>
        <w:tc>
          <w:tcPr>
            <w:tcW w:w="5805" w:type="dxa"/>
            <w:vAlign w:val="center"/>
            <w:hideMark/>
          </w:tcPr>
          <w:p w:rsidR="0085277C" w:rsidRPr="0085277C" w:rsidRDefault="0085277C" w:rsidP="0085277C">
            <w:pPr>
              <w:spacing w:after="0"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w:t>
            </w:r>
          </w:p>
        </w:tc>
        <w:tc>
          <w:tcPr>
            <w:tcW w:w="3420" w:type="dxa"/>
            <w:vAlign w:val="center"/>
            <w:hideMark/>
          </w:tcPr>
          <w:p w:rsidR="0085277C" w:rsidRPr="0085277C" w:rsidRDefault="0085277C" w:rsidP="0085277C">
            <w:pPr>
              <w:spacing w:after="0" w:line="240" w:lineRule="auto"/>
              <w:jc w:val="center"/>
              <w:rPr>
                <w:rFonts w:ascii="Times New Roman" w:eastAsia="Times New Roman" w:hAnsi="Times New Roman" w:cs="Times New Roman"/>
                <w:sz w:val="24"/>
                <w:szCs w:val="24"/>
                <w:lang w:eastAsia="ru-RU"/>
              </w:rPr>
            </w:pPr>
            <w:bookmarkStart w:id="0" w:name="z577"/>
            <w:bookmarkEnd w:id="0"/>
            <w:r w:rsidRPr="0085277C">
              <w:rPr>
                <w:rFonts w:ascii="Times New Roman" w:eastAsia="Times New Roman" w:hAnsi="Times New Roman" w:cs="Times New Roman"/>
                <w:sz w:val="24"/>
                <w:szCs w:val="24"/>
                <w:lang w:eastAsia="ru-RU"/>
              </w:rPr>
              <w:t>"Транзиттік декларацияны</w:t>
            </w:r>
            <w:r w:rsidRPr="0085277C">
              <w:rPr>
                <w:rFonts w:ascii="Times New Roman" w:eastAsia="Times New Roman" w:hAnsi="Times New Roman" w:cs="Times New Roman"/>
                <w:sz w:val="24"/>
                <w:szCs w:val="24"/>
                <w:lang w:eastAsia="ru-RU"/>
              </w:rPr>
              <w:br/>
              <w:t>қабылдау" мемлекеттік</w:t>
            </w:r>
            <w:r w:rsidRPr="0085277C">
              <w:rPr>
                <w:rFonts w:ascii="Times New Roman" w:eastAsia="Times New Roman" w:hAnsi="Times New Roman" w:cs="Times New Roman"/>
                <w:sz w:val="24"/>
                <w:szCs w:val="24"/>
                <w:lang w:eastAsia="ru-RU"/>
              </w:rPr>
              <w:br/>
              <w:t>көрсетілетін қызмет қағидасына</w:t>
            </w:r>
            <w:r w:rsidRPr="0085277C">
              <w:rPr>
                <w:rFonts w:ascii="Times New Roman" w:eastAsia="Times New Roman" w:hAnsi="Times New Roman" w:cs="Times New Roman"/>
                <w:sz w:val="24"/>
                <w:szCs w:val="24"/>
                <w:lang w:eastAsia="ru-RU"/>
              </w:rPr>
              <w:br/>
              <w:t>қосымша</w:t>
            </w:r>
          </w:p>
        </w:tc>
      </w:tr>
    </w:tbl>
    <w:p w:rsidR="0085277C" w:rsidRPr="0085277C" w:rsidRDefault="0085277C" w:rsidP="0085277C">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3362"/>
        <w:gridCol w:w="5528"/>
      </w:tblGrid>
      <w:tr w:rsidR="0085277C" w:rsidRPr="0085277C" w:rsidTr="0085277C">
        <w:trPr>
          <w:tblCellSpacing w:w="15" w:type="dxa"/>
        </w:trPr>
        <w:tc>
          <w:tcPr>
            <w:tcW w:w="0" w:type="auto"/>
            <w:gridSpan w:val="3"/>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"Транзиттік декларацияны қабылдау" мемлекеттік көрсетілетін қызмет стандарты</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1</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Көрсетілетін қызметті берушінің атауы</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Министрліктің Мемлекеттік кірістер комитетінің облыстар, Алматы, Нұр-Сұлтан және Шымкент қалалары бойынша аумақтық органдары көрсетеді.</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2</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Мемлекеттік көрсетілетін қызметті көрсету каналдары</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Транзиттік декларацияны қабылдау (бұдан әрі – ТД) және мемлекеттік қызметті көрсету нәтижесі:</w:t>
            </w:r>
            <w:r w:rsidRPr="0085277C">
              <w:rPr>
                <w:rFonts w:ascii="Times New Roman" w:eastAsia="Times New Roman" w:hAnsi="Times New Roman" w:cs="Times New Roman"/>
                <w:sz w:val="24"/>
                <w:szCs w:val="24"/>
                <w:lang w:eastAsia="ru-RU"/>
              </w:rPr>
              <w:br/>
            </w:r>
            <w:r w:rsidRPr="0085277C">
              <w:rPr>
                <w:rFonts w:ascii="Times New Roman" w:eastAsia="Times New Roman" w:hAnsi="Times New Roman" w:cs="Times New Roman"/>
                <w:sz w:val="24"/>
                <w:szCs w:val="24"/>
                <w:lang w:eastAsia="ru-RU"/>
              </w:rPr>
              <w:lastRenderedPageBreak/>
              <w:t>- көрсетілетін қызметті беруші арқылы;</w:t>
            </w:r>
            <w:r w:rsidRPr="0085277C">
              <w:rPr>
                <w:rFonts w:ascii="Times New Roman" w:eastAsia="Times New Roman" w:hAnsi="Times New Roman" w:cs="Times New Roman"/>
                <w:sz w:val="24"/>
                <w:szCs w:val="24"/>
                <w:lang w:eastAsia="ru-RU"/>
              </w:rPr>
              <w:br/>
              <w:t>- "электрондық үкімет" веб-порталы www.egov.kz (бұдан әрі – портал) арқылы жүзеге асырылады.</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lastRenderedPageBreak/>
              <w:t>3</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Мемлекеттік қызметті көрсету мерзімдері</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1) көрсетілетін қызметті беруші ТД-ны оны берген сәттен бастап екі сағаттан кем емес мерзімде тіркейді;</w:t>
            </w:r>
            <w:r w:rsidRPr="0085277C">
              <w:rPr>
                <w:rFonts w:ascii="Times New Roman" w:eastAsia="Times New Roman" w:hAnsi="Times New Roman" w:cs="Times New Roman"/>
                <w:sz w:val="24"/>
                <w:szCs w:val="24"/>
                <w:lang w:eastAsia="ru-RU"/>
              </w:rPr>
              <w:br/>
              <w:t>2)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w:t>
            </w:r>
            <w:r w:rsidRPr="0085277C">
              <w:rPr>
                <w:rFonts w:ascii="Times New Roman" w:eastAsia="Times New Roman" w:hAnsi="Times New Roman" w:cs="Times New Roman"/>
                <w:sz w:val="24"/>
                <w:szCs w:val="24"/>
                <w:lang w:eastAsia="ru-RU"/>
              </w:rPr>
              <w:br/>
              <w:t>3) көрсетілетін қызметті алушыға көрсетілетін қызметті берушінің қызмет көрсетуінің рұқсат берілетін ең ұзақ уақыты – 20 (жиырма) минут.</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4</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Мемлекеттік қызметті көрсету нысаны</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Электронды (ішінара автоматтандырылған) және (немесе) қағаз түрінде </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5</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Мемлекеттік қызметті көрсету нәтижесі</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Кедендік транзит кедендік рәсіміне тауарларды орналастыру болып табылады.</w:t>
            </w:r>
            <w:r w:rsidRPr="0085277C">
              <w:rPr>
                <w:rFonts w:ascii="Times New Roman" w:eastAsia="Times New Roman" w:hAnsi="Times New Roman" w:cs="Times New Roman"/>
                <w:sz w:val="24"/>
                <w:szCs w:val="24"/>
                <w:lang w:eastAsia="ru-RU"/>
              </w:rPr>
              <w:br/>
              <w:t>Мемлекеттік қызметті көрсету нәтижесін беру нысаны: қағаз түрінде.</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6</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Мемлекеттік қызмет тегін көрсетіледі.</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7</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Қызметті берушің жұмыс кестесі</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кеден ісі саласындағы уәкілетті орган көрсетілетін қызметті берушіге бекіткен тәулік бойғы және басқа да жұмыс режимін қоспағанда, Қазақстан Республикасының еңбек заңнамасына сәйкес демалыс және мереке күндерінен басқа, дүйсенбіден бастап жұманы бойынша, 13.00-ден 14.30-ға дейінгі түскі үзілісті ескере отырып сағат 9.00-ден 18.30-ға дейін.</w:t>
            </w:r>
            <w:r w:rsidRPr="0085277C">
              <w:rPr>
                <w:rFonts w:ascii="Times New Roman" w:eastAsia="Times New Roman" w:hAnsi="Times New Roman" w:cs="Times New Roman"/>
                <w:sz w:val="24"/>
                <w:szCs w:val="24"/>
                <w:lang w:eastAsia="ru-RU"/>
              </w:rPr>
              <w:br/>
              <w:t xml:space="preserve">Мемлекеттік қызметті көрсету орындарының мекенжайлары: </w:t>
            </w:r>
            <w:r w:rsidRPr="0085277C">
              <w:rPr>
                <w:rFonts w:ascii="Times New Roman" w:eastAsia="Times New Roman" w:hAnsi="Times New Roman" w:cs="Times New Roman"/>
                <w:sz w:val="24"/>
                <w:szCs w:val="24"/>
                <w:lang w:eastAsia="ru-RU"/>
              </w:rPr>
              <w:br/>
              <w:t>1) көрсетілетін қызметті берушінің интернет-ресурсы арқылы;</w:t>
            </w:r>
            <w:r w:rsidRPr="0085277C">
              <w:rPr>
                <w:rFonts w:ascii="Times New Roman" w:eastAsia="Times New Roman" w:hAnsi="Times New Roman" w:cs="Times New Roman"/>
                <w:sz w:val="24"/>
                <w:szCs w:val="24"/>
                <w:lang w:eastAsia="ru-RU"/>
              </w:rPr>
              <w:br/>
              <w:t>2) www.egov.kz порталы интернет-ресурстарында орналастырылған.</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8</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Мемлекеттік қызметті көрсету үшін қажетті құжаттар тізбесі</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толтырылған транзиттік декларацияның парақтарды;</w:t>
            </w:r>
            <w:r w:rsidRPr="0085277C">
              <w:rPr>
                <w:rFonts w:ascii="Times New Roman" w:eastAsia="Times New Roman" w:hAnsi="Times New Roman" w:cs="Times New Roman"/>
                <w:sz w:val="24"/>
                <w:szCs w:val="24"/>
                <w:lang w:eastAsia="ru-RU"/>
              </w:rPr>
              <w:br/>
              <w:t>-1975 жылғы ХЖТ кiтапшасын қолдана отырып халықаралық жүк тасымалдау туралы Кеден Конвенциясының ережесіне сәйкес толтырылған көліктік (тасымалдау) және коммерциялық құжаттарымен қоса ХЖТ кітапшасы;</w:t>
            </w:r>
            <w:r w:rsidRPr="0085277C">
              <w:rPr>
                <w:rFonts w:ascii="Times New Roman" w:eastAsia="Times New Roman" w:hAnsi="Times New Roman" w:cs="Times New Roman"/>
                <w:sz w:val="24"/>
                <w:szCs w:val="24"/>
                <w:lang w:eastAsia="ru-RU"/>
              </w:rPr>
              <w:br/>
              <w:t xml:space="preserve">-1961 жылғы уақытша әкелу үшін Карнет АТА туралы Кеден конвенциясы мен 1990 жылғы Уақытша әкелу туралы конвенциясына сәйкес толтырылған көліктік (тасымалдау) және </w:t>
            </w:r>
            <w:r w:rsidRPr="0085277C">
              <w:rPr>
                <w:rFonts w:ascii="Times New Roman" w:eastAsia="Times New Roman" w:hAnsi="Times New Roman" w:cs="Times New Roman"/>
                <w:sz w:val="24"/>
                <w:szCs w:val="24"/>
                <w:lang w:eastAsia="ru-RU"/>
              </w:rPr>
              <w:lastRenderedPageBreak/>
              <w:t>коммерциялық құжаттарымен қоса карнет АТА (Одаққа мүше мемлекеттердің аумақтарынан тыс тасымалдау кезінде, егер осы мемлекеттің заңнамасымен көзделсе);</w:t>
            </w:r>
            <w:r w:rsidRPr="0085277C">
              <w:rPr>
                <w:rFonts w:ascii="Times New Roman" w:eastAsia="Times New Roman" w:hAnsi="Times New Roman" w:cs="Times New Roman"/>
                <w:sz w:val="24"/>
                <w:szCs w:val="24"/>
                <w:lang w:eastAsia="ru-RU"/>
              </w:rPr>
              <w:br/>
              <w:t>-көліктік (тасымалдау) және коммерциялық және (немесе) өзге де құжаттар;</w:t>
            </w:r>
            <w:r w:rsidRPr="0085277C">
              <w:rPr>
                <w:rFonts w:ascii="Times New Roman" w:eastAsia="Times New Roman" w:hAnsi="Times New Roman" w:cs="Times New Roman"/>
                <w:sz w:val="24"/>
                <w:szCs w:val="24"/>
                <w:lang w:eastAsia="ru-RU"/>
              </w:rPr>
              <w:br/>
              <w:t>-жолаушылар кедендік декларациясының негізгі формуляры – 2010 жылғы 18 маусымдағы Жеке тұлғалардың жеке пайдалануға арналған тауарларды кеден одағының кедендік шекарасы арқылы өткізу және оларды шығаруға байланысты кедендік операцияларды жасау тәртібі туралы келісімнің 9-бабының 1-тармағында көрсетілген, алып жүретін багажда өткізілетін жеке пайдалануға арналған тауарларды және (немесе) жеке пайдалануға арналған көлік құралдарын, оларды кедендік транзит кедендік рәсімімен орналастыру мақсатымен Одақтың кедендік шекарасы арқылы өткізу пунктінде кеден өкілі болмаған кезде, Одақтың кедендік аумағына әкелетін декларант дербес кедендік декларациялау кезінде транзиттік декларция ретінде оны пайдаланған жағдайда қажет.</w:t>
            </w:r>
            <w:r w:rsidRPr="0085277C">
              <w:rPr>
                <w:rFonts w:ascii="Times New Roman" w:eastAsia="Times New Roman" w:hAnsi="Times New Roman" w:cs="Times New Roman"/>
                <w:sz w:val="24"/>
                <w:szCs w:val="24"/>
                <w:lang w:eastAsia="ru-RU"/>
              </w:rPr>
              <w:br/>
              <w:t>Көліктік (тасымалдау) және коммерциялық құжатттарды транзиттік декларация ретінде пайдаланған кезде транзиттік декларацияның негізі көліктік (тасымалдау) құжаты құрайды, ал қалған құжаттар оның ажыратылмас бөлігі болып табылады.</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lastRenderedPageBreak/>
              <w:t>9</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Қазақстан Республикасы заңдарымен белгіленген мемлекеттік көрсетілетін қызметті беруден бас тарту негіздемелері</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Жөнелтуші кеден органы мына:</w:t>
            </w:r>
            <w:r w:rsidRPr="0085277C">
              <w:rPr>
                <w:rFonts w:ascii="Times New Roman" w:eastAsia="Times New Roman" w:hAnsi="Times New Roman" w:cs="Times New Roman"/>
                <w:sz w:val="24"/>
                <w:szCs w:val="24"/>
                <w:lang w:eastAsia="ru-RU"/>
              </w:rPr>
              <w:br/>
              <w:t>1) транзиттік декларация транзиттік декларацияны тіркеуге құқығы жоқ кеден органына берілген;</w:t>
            </w:r>
            <w:r w:rsidRPr="0085277C">
              <w:rPr>
                <w:rFonts w:ascii="Times New Roman" w:eastAsia="Times New Roman" w:hAnsi="Times New Roman" w:cs="Times New Roman"/>
                <w:sz w:val="24"/>
                <w:szCs w:val="24"/>
                <w:lang w:eastAsia="ru-RU"/>
              </w:rPr>
              <w:br/>
              <w:t>2) транзиттік декларация уәкілеттік берілмеген адамға берілген;</w:t>
            </w:r>
            <w:r w:rsidRPr="0085277C">
              <w:rPr>
                <w:rFonts w:ascii="Times New Roman" w:eastAsia="Times New Roman" w:hAnsi="Times New Roman" w:cs="Times New Roman"/>
                <w:sz w:val="24"/>
                <w:szCs w:val="24"/>
                <w:lang w:eastAsia="ru-RU"/>
              </w:rPr>
              <w:br/>
              <w:t xml:space="preserve">3) транзиттік декларацияда "Қазақстан Республикасындағы кедендік реттеу туралы" Қазақстан Республикасы Кодексінің </w:t>
            </w:r>
            <w:hyperlink r:id="rId13" w:anchor="z178" w:history="1">
              <w:r w:rsidRPr="0085277C">
                <w:rPr>
                  <w:rFonts w:ascii="Times New Roman" w:eastAsia="Times New Roman" w:hAnsi="Times New Roman" w:cs="Times New Roman"/>
                  <w:color w:val="0000FF"/>
                  <w:sz w:val="24"/>
                  <w:szCs w:val="24"/>
                  <w:u w:val="single"/>
                  <w:lang w:eastAsia="ru-RU"/>
                </w:rPr>
                <w:t>178-бабында</w:t>
              </w:r>
            </w:hyperlink>
            <w:r w:rsidRPr="0085277C">
              <w:rPr>
                <w:rFonts w:ascii="Times New Roman" w:eastAsia="Times New Roman" w:hAnsi="Times New Roman" w:cs="Times New Roman"/>
                <w:sz w:val="24"/>
                <w:szCs w:val="24"/>
                <w:lang w:eastAsia="ru-RU"/>
              </w:rPr>
              <w:t xml:space="preserve"> көзделген қажетті мәліметтер көрсетілмеген;</w:t>
            </w:r>
            <w:r w:rsidRPr="0085277C">
              <w:rPr>
                <w:rFonts w:ascii="Times New Roman" w:eastAsia="Times New Roman" w:hAnsi="Times New Roman" w:cs="Times New Roman"/>
                <w:sz w:val="24"/>
                <w:szCs w:val="24"/>
                <w:lang w:eastAsia="ru-RU"/>
              </w:rPr>
              <w:br/>
              <w:t>4) транзиттік декларацияға қол қойылмаған не тиісінше куәландырылмаған немесе белгіленген нысан бойынша жасалмаған;</w:t>
            </w:r>
            <w:r w:rsidRPr="0085277C">
              <w:rPr>
                <w:rFonts w:ascii="Times New Roman" w:eastAsia="Times New Roman" w:hAnsi="Times New Roman" w:cs="Times New Roman"/>
                <w:sz w:val="24"/>
                <w:szCs w:val="24"/>
                <w:lang w:eastAsia="ru-RU"/>
              </w:rPr>
              <w:br/>
              <w:t xml:space="preserve">5) "Қазақстан Республикасындағы кедендік реттеу туралы" Қазақстан Республикасы </w:t>
            </w:r>
            <w:hyperlink r:id="rId14" w:anchor="z8078" w:history="1">
              <w:r w:rsidRPr="0085277C">
                <w:rPr>
                  <w:rFonts w:ascii="Times New Roman" w:eastAsia="Times New Roman" w:hAnsi="Times New Roman" w:cs="Times New Roman"/>
                  <w:color w:val="0000FF"/>
                  <w:sz w:val="24"/>
                  <w:szCs w:val="24"/>
                  <w:u w:val="single"/>
                  <w:lang w:eastAsia="ru-RU"/>
                </w:rPr>
                <w:t>Кодексіне</w:t>
              </w:r>
            </w:hyperlink>
            <w:r w:rsidRPr="0085277C">
              <w:rPr>
                <w:rFonts w:ascii="Times New Roman" w:eastAsia="Times New Roman" w:hAnsi="Times New Roman" w:cs="Times New Roman"/>
                <w:sz w:val="24"/>
                <w:szCs w:val="24"/>
                <w:lang w:eastAsia="ru-RU"/>
              </w:rPr>
              <w:t xml:space="preserve"> сәйкес кедендік декларацияны бергенге дейін немесе берумен бір мезгілде жасалуға тиіс әрекеттер жасалмаған жағдайларда транзиттік декларацияны тіркеуден бас тартады.</w:t>
            </w:r>
          </w:p>
        </w:tc>
      </w:tr>
      <w:tr w:rsidR="0085277C" w:rsidRPr="0085277C" w:rsidTr="0085277C">
        <w:trPr>
          <w:tblCellSpacing w:w="15" w:type="dxa"/>
        </w:trPr>
        <w:tc>
          <w:tcPr>
            <w:tcW w:w="0" w:type="auto"/>
            <w:vAlign w:val="center"/>
            <w:hideMark/>
          </w:tcPr>
          <w:p w:rsidR="0085277C" w:rsidRPr="0085277C" w:rsidRDefault="0085277C" w:rsidP="008527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10</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t xml:space="preserve">Мемлекеттік қызметті көрсету, оның ішінде электрондық нысанда және Мемлекеттік корпорациясы арқылы көрсету </w:t>
            </w:r>
            <w:r w:rsidRPr="0085277C">
              <w:rPr>
                <w:rFonts w:ascii="Times New Roman" w:eastAsia="Times New Roman" w:hAnsi="Times New Roman" w:cs="Times New Roman"/>
                <w:sz w:val="24"/>
                <w:szCs w:val="24"/>
                <w:lang w:eastAsia="ru-RU"/>
              </w:rPr>
              <w:lastRenderedPageBreak/>
              <w:t>ерекшеліктері ескеріле отырып қойылатын өзге де талаптар</w:t>
            </w:r>
          </w:p>
        </w:tc>
        <w:tc>
          <w:tcPr>
            <w:tcW w:w="0" w:type="auto"/>
            <w:vAlign w:val="center"/>
            <w:hideMark/>
          </w:tcPr>
          <w:p w:rsidR="0085277C" w:rsidRPr="0085277C" w:rsidRDefault="0085277C" w:rsidP="0085277C">
            <w:pPr>
              <w:spacing w:before="100" w:beforeAutospacing="1" w:after="100" w:afterAutospacing="1" w:line="240" w:lineRule="auto"/>
              <w:rPr>
                <w:rFonts w:ascii="Times New Roman" w:eastAsia="Times New Roman" w:hAnsi="Times New Roman" w:cs="Times New Roman"/>
                <w:sz w:val="24"/>
                <w:szCs w:val="24"/>
                <w:lang w:eastAsia="ru-RU"/>
              </w:rPr>
            </w:pPr>
            <w:r w:rsidRPr="0085277C">
              <w:rPr>
                <w:rFonts w:ascii="Times New Roman" w:eastAsia="Times New Roman" w:hAnsi="Times New Roman" w:cs="Times New Roman"/>
                <w:sz w:val="24"/>
                <w:szCs w:val="24"/>
                <w:lang w:eastAsia="ru-RU"/>
              </w:rPr>
              <w:lastRenderedPageBreak/>
              <w:t xml:space="preserve">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w:t>
            </w:r>
            <w:r w:rsidRPr="0085277C">
              <w:rPr>
                <w:rFonts w:ascii="Times New Roman" w:eastAsia="Times New Roman" w:hAnsi="Times New Roman" w:cs="Times New Roman"/>
                <w:sz w:val="24"/>
                <w:szCs w:val="24"/>
                <w:lang w:eastAsia="ru-RU"/>
              </w:rPr>
              <w:lastRenderedPageBreak/>
              <w:t>мүмкіндігі бар.</w:t>
            </w:r>
            <w:r w:rsidRPr="0085277C">
              <w:rPr>
                <w:rFonts w:ascii="Times New Roman" w:eastAsia="Times New Roman" w:hAnsi="Times New Roman" w:cs="Times New Roman"/>
                <w:sz w:val="24"/>
                <w:szCs w:val="24"/>
                <w:lang w:eastAsia="ru-RU"/>
              </w:rPr>
              <w:br/>
              <w:t>Мемлекеттік қызметтер көрсету мәселелері жөніндегі бірыңғай байланыс орталығының байланыс телефондары: 1414, 8–800–080–7777.</w:t>
            </w:r>
          </w:p>
        </w:tc>
      </w:tr>
    </w:tbl>
    <w:p w:rsidR="00550D7B" w:rsidRDefault="00550D7B">
      <w:bookmarkStart w:id="1" w:name="_GoBack"/>
      <w:bookmarkEnd w:id="1"/>
    </w:p>
    <w:sectPr w:rsidR="00550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AF"/>
    <w:rsid w:val="005309AF"/>
    <w:rsid w:val="00550D7B"/>
    <w:rsid w:val="00852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60CBB-DF1E-4B18-9E77-932A2E2E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30279">
      <w:bodyDiv w:val="1"/>
      <w:marLeft w:val="0"/>
      <w:marRight w:val="0"/>
      <w:marTop w:val="0"/>
      <w:marBottom w:val="0"/>
      <w:divBdr>
        <w:top w:val="none" w:sz="0" w:space="0" w:color="auto"/>
        <w:left w:val="none" w:sz="0" w:space="0" w:color="auto"/>
        <w:bottom w:val="none" w:sz="0" w:space="0" w:color="auto"/>
        <w:right w:val="none" w:sz="0" w:space="0" w:color="auto"/>
      </w:divBdr>
    </w:div>
    <w:div w:id="983433286">
      <w:bodyDiv w:val="1"/>
      <w:marLeft w:val="0"/>
      <w:marRight w:val="0"/>
      <w:marTop w:val="0"/>
      <w:marBottom w:val="0"/>
      <w:divBdr>
        <w:top w:val="none" w:sz="0" w:space="0" w:color="auto"/>
        <w:left w:val="none" w:sz="0" w:space="0" w:color="auto"/>
        <w:bottom w:val="none" w:sz="0" w:space="0" w:color="auto"/>
        <w:right w:val="none" w:sz="0" w:space="0" w:color="auto"/>
      </w:divBdr>
    </w:div>
    <w:div w:id="20288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088" TargetMode="External"/><Relationship Id="rId13" Type="http://schemas.openxmlformats.org/officeDocument/2006/relationships/hyperlink" Target="http://adilet.zan.kz/kaz/docs/K1700000123" TargetMode="External"/><Relationship Id="rId3" Type="http://schemas.openxmlformats.org/officeDocument/2006/relationships/webSettings" Target="webSettings.xml"/><Relationship Id="rId7" Type="http://schemas.openxmlformats.org/officeDocument/2006/relationships/hyperlink" Target="http://adilet.zan.kz/kaz/docs/K1500000414" TargetMode="External"/><Relationship Id="rId12" Type="http://schemas.openxmlformats.org/officeDocument/2006/relationships/hyperlink" Target="http://adilet.zan.kz/kaz/docs/Z130000008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ilet.zan.kz/kaz/docs/K1700000123" TargetMode="External"/><Relationship Id="rId11" Type="http://schemas.openxmlformats.org/officeDocument/2006/relationships/hyperlink" Target="http://adilet.zan.kz/kaz/docs/Z1300000088" TargetMode="External"/><Relationship Id="rId5" Type="http://schemas.openxmlformats.org/officeDocument/2006/relationships/hyperlink" Target="http://adilet.zan.kz/kaz/docs/V2000020955" TargetMode="External"/><Relationship Id="rId15" Type="http://schemas.openxmlformats.org/officeDocument/2006/relationships/fontTable" Target="fontTable.xml"/><Relationship Id="rId10" Type="http://schemas.openxmlformats.org/officeDocument/2006/relationships/hyperlink" Target="http://adilet.zan.kz/kaz/docs/K1700000123" TargetMode="External"/><Relationship Id="rId4" Type="http://schemas.openxmlformats.org/officeDocument/2006/relationships/hyperlink" Target="http://adilet.zan.kz/kaz/docs/Z1300000088" TargetMode="External"/><Relationship Id="rId9" Type="http://schemas.openxmlformats.org/officeDocument/2006/relationships/hyperlink" Target="http://adilet.zan.kz/kaz/docs/V1300008555" TargetMode="External"/><Relationship Id="rId14" Type="http://schemas.openxmlformats.org/officeDocument/2006/relationships/hyperlink" Target="http://adilet.zan.kz/kaz/docs/K1700000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Ибрай Наби Яудаевич</dc:creator>
  <cp:keywords/>
  <dc:description/>
  <cp:lastModifiedBy>Ибрай Наби Яудаевич</cp:lastModifiedBy>
  <cp:revision>2</cp:revision>
  <dcterms:created xsi:type="dcterms:W3CDTF">2024-04-24T11:01:00Z</dcterms:created>
  <dcterms:modified xsi:type="dcterms:W3CDTF">2024-04-24T11:03:00Z</dcterms:modified>
</cp:coreProperties>
</file>